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05" w:rsidRDefault="006B5505" w:rsidP="006B5505">
      <w:pPr>
        <w:rPr>
          <w:sz w:val="40"/>
          <w:szCs w:val="40"/>
          <w:lang w:val="bg-BG"/>
        </w:rPr>
      </w:pPr>
      <w:r w:rsidRPr="00C61572">
        <w:rPr>
          <w:sz w:val="40"/>
          <w:szCs w:val="40"/>
          <w:lang w:val="bg-BG"/>
        </w:rPr>
        <w:t xml:space="preserve">                             </w:t>
      </w:r>
      <w:r>
        <w:rPr>
          <w:sz w:val="40"/>
          <w:szCs w:val="40"/>
          <w:lang w:val="bg-BG"/>
        </w:rPr>
        <w:t xml:space="preserve">     </w:t>
      </w:r>
      <w:r w:rsidRPr="00C61572">
        <w:rPr>
          <w:sz w:val="40"/>
          <w:szCs w:val="40"/>
          <w:lang w:val="bg-BG"/>
        </w:rPr>
        <w:t xml:space="preserve"> НАСТОЯТЕ</w:t>
      </w:r>
      <w:r>
        <w:rPr>
          <w:sz w:val="40"/>
          <w:szCs w:val="40"/>
          <w:lang w:val="bg-BG"/>
        </w:rPr>
        <w:t>Л</w:t>
      </w:r>
      <w:r w:rsidRPr="00C61572">
        <w:rPr>
          <w:sz w:val="40"/>
          <w:szCs w:val="40"/>
          <w:lang w:val="bg-BG"/>
        </w:rPr>
        <w:t>СТВО</w:t>
      </w:r>
    </w:p>
    <w:p w:rsidR="006B5505" w:rsidRPr="00F50B0A" w:rsidRDefault="006B5505" w:rsidP="006B5505">
      <w:pPr>
        <w:rPr>
          <w:b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</w:t>
      </w:r>
      <w:r w:rsidRPr="00F50B0A">
        <w:rPr>
          <w:b/>
          <w:sz w:val="32"/>
          <w:szCs w:val="32"/>
          <w:lang w:val="bg-BG"/>
        </w:rPr>
        <w:t>ПРИ НЧ”АЛЕКО КОНСТАНТИНОВ – 1880” С.ПАВЕЛСКО</w:t>
      </w:r>
    </w:p>
    <w:p w:rsidR="006B5505" w:rsidRDefault="006B5505" w:rsidP="006B5505">
      <w:pPr>
        <w:rPr>
          <w:sz w:val="32"/>
          <w:szCs w:val="32"/>
          <w:lang w:val="bg-BG"/>
        </w:rPr>
      </w:pPr>
    </w:p>
    <w:p w:rsidR="006B5505" w:rsidRDefault="006B5505" w:rsidP="006B5505">
      <w:pPr>
        <w:rPr>
          <w:b/>
          <w:sz w:val="32"/>
          <w:szCs w:val="32"/>
          <w:lang w:val="bg-BG"/>
        </w:rPr>
      </w:pPr>
      <w:r w:rsidRPr="00F50B0A">
        <w:rPr>
          <w:b/>
          <w:sz w:val="32"/>
          <w:szCs w:val="32"/>
          <w:lang w:val="bg-BG"/>
        </w:rPr>
        <w:t xml:space="preserve">                   </w:t>
      </w:r>
      <w:r w:rsidR="00A223EE">
        <w:rPr>
          <w:b/>
          <w:sz w:val="32"/>
          <w:szCs w:val="32"/>
          <w:lang w:val="bg-BG"/>
        </w:rPr>
        <w:t xml:space="preserve"> </w:t>
      </w:r>
      <w:r w:rsidRPr="00F50B0A">
        <w:rPr>
          <w:b/>
          <w:sz w:val="32"/>
          <w:szCs w:val="32"/>
          <w:lang w:val="bg-BG"/>
        </w:rPr>
        <w:t xml:space="preserve">   1.</w:t>
      </w:r>
      <w:r w:rsidR="00A223EE">
        <w:rPr>
          <w:b/>
          <w:sz w:val="32"/>
          <w:szCs w:val="32"/>
          <w:lang w:val="bg-BG"/>
        </w:rPr>
        <w:t xml:space="preserve">Анна Александрова Стайкова </w:t>
      </w:r>
      <w:r>
        <w:rPr>
          <w:b/>
          <w:sz w:val="32"/>
          <w:szCs w:val="32"/>
          <w:lang w:val="bg-BG"/>
        </w:rPr>
        <w:t>-председател</w:t>
      </w:r>
    </w:p>
    <w:p w:rsidR="006B5505" w:rsidRPr="00F50B0A" w:rsidRDefault="006B5505" w:rsidP="006B5505">
      <w:pPr>
        <w:rPr>
          <w:b/>
          <w:sz w:val="32"/>
          <w:szCs w:val="32"/>
          <w:lang w:val="bg-BG"/>
        </w:rPr>
      </w:pPr>
      <w:r w:rsidRPr="00F50B0A">
        <w:rPr>
          <w:b/>
          <w:sz w:val="32"/>
          <w:szCs w:val="32"/>
          <w:lang w:val="bg-BG"/>
        </w:rPr>
        <w:t xml:space="preserve">                       2.</w:t>
      </w:r>
      <w:r>
        <w:rPr>
          <w:b/>
          <w:sz w:val="32"/>
          <w:szCs w:val="32"/>
          <w:lang w:val="bg-BG"/>
        </w:rPr>
        <w:t>Петър Милев Славов-член</w:t>
      </w:r>
    </w:p>
    <w:p w:rsidR="006B5505" w:rsidRPr="00F50B0A" w:rsidRDefault="006B5505" w:rsidP="006B5505">
      <w:pPr>
        <w:rPr>
          <w:b/>
          <w:sz w:val="32"/>
          <w:szCs w:val="32"/>
        </w:rPr>
      </w:pPr>
      <w:r w:rsidRPr="00F50B0A">
        <w:rPr>
          <w:b/>
          <w:sz w:val="32"/>
          <w:szCs w:val="32"/>
          <w:lang w:val="bg-BG"/>
        </w:rPr>
        <w:t xml:space="preserve">                       3.</w:t>
      </w:r>
      <w:r>
        <w:rPr>
          <w:b/>
          <w:sz w:val="32"/>
          <w:szCs w:val="32"/>
          <w:lang w:val="bg-BG"/>
        </w:rPr>
        <w:t>Атанас Ангелов Станков-член</w:t>
      </w:r>
    </w:p>
    <w:p w:rsidR="006B5505" w:rsidRPr="00F50B0A" w:rsidRDefault="006B5505" w:rsidP="006B5505">
      <w:pPr>
        <w:rPr>
          <w:b/>
          <w:sz w:val="32"/>
          <w:szCs w:val="32"/>
          <w:lang w:val="bg-BG"/>
        </w:rPr>
      </w:pPr>
      <w:r w:rsidRPr="00F50B0A">
        <w:rPr>
          <w:b/>
          <w:sz w:val="32"/>
          <w:szCs w:val="32"/>
          <w:lang w:val="bg-BG"/>
        </w:rPr>
        <w:t xml:space="preserve">                       4.</w:t>
      </w:r>
      <w:r w:rsidR="00A223EE">
        <w:rPr>
          <w:b/>
          <w:sz w:val="32"/>
          <w:szCs w:val="32"/>
          <w:lang w:val="bg-BG"/>
        </w:rPr>
        <w:t xml:space="preserve">Петя Апостолова Калоянова </w:t>
      </w:r>
      <w:r>
        <w:rPr>
          <w:b/>
          <w:sz w:val="32"/>
          <w:szCs w:val="32"/>
          <w:lang w:val="bg-BG"/>
        </w:rPr>
        <w:t>-член</w:t>
      </w:r>
    </w:p>
    <w:p w:rsidR="006B5505" w:rsidRDefault="006B5505" w:rsidP="006B5505">
      <w:pPr>
        <w:rPr>
          <w:sz w:val="32"/>
          <w:szCs w:val="32"/>
          <w:lang w:val="bg-BG"/>
        </w:rPr>
      </w:pPr>
      <w:r w:rsidRPr="00F50B0A">
        <w:rPr>
          <w:b/>
          <w:sz w:val="32"/>
          <w:szCs w:val="32"/>
          <w:lang w:val="bg-BG"/>
        </w:rPr>
        <w:t xml:space="preserve">                       5.</w:t>
      </w:r>
      <w:r w:rsidRPr="00E5470E">
        <w:rPr>
          <w:b/>
          <w:sz w:val="32"/>
          <w:szCs w:val="32"/>
          <w:lang w:val="bg-BG"/>
        </w:rPr>
        <w:t>Дияна Костадинова Юрукова-член</w:t>
      </w:r>
    </w:p>
    <w:p w:rsidR="006B5505" w:rsidRDefault="006B5505" w:rsidP="006B550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</w:t>
      </w:r>
    </w:p>
    <w:p w:rsidR="006B5505" w:rsidRDefault="006B5505" w:rsidP="006B5505">
      <w:pPr>
        <w:rPr>
          <w:sz w:val="40"/>
          <w:szCs w:val="40"/>
          <w:lang w:val="bg-BG"/>
        </w:rPr>
      </w:pPr>
      <w:r>
        <w:rPr>
          <w:sz w:val="32"/>
          <w:szCs w:val="32"/>
          <w:lang w:val="bg-BG"/>
        </w:rPr>
        <w:t xml:space="preserve">                                </w:t>
      </w:r>
      <w:r>
        <w:rPr>
          <w:sz w:val="40"/>
          <w:szCs w:val="40"/>
          <w:lang w:val="bg-BG"/>
        </w:rPr>
        <w:t>ПРОВЕРИТЕЛНА КОМИСИЯ</w:t>
      </w:r>
    </w:p>
    <w:p w:rsidR="006B5505" w:rsidRPr="00F50B0A" w:rsidRDefault="006B5505" w:rsidP="006B5505">
      <w:pPr>
        <w:rPr>
          <w:b/>
          <w:sz w:val="32"/>
          <w:szCs w:val="32"/>
          <w:lang w:val="bg-BG"/>
        </w:rPr>
      </w:pPr>
      <w:r>
        <w:rPr>
          <w:sz w:val="40"/>
          <w:szCs w:val="40"/>
          <w:lang w:val="bg-BG"/>
        </w:rPr>
        <w:t xml:space="preserve">   </w:t>
      </w:r>
      <w:r>
        <w:rPr>
          <w:sz w:val="32"/>
          <w:szCs w:val="32"/>
          <w:lang w:val="bg-BG"/>
        </w:rPr>
        <w:t xml:space="preserve">       </w:t>
      </w:r>
      <w:r w:rsidRPr="00F50B0A">
        <w:rPr>
          <w:b/>
          <w:sz w:val="32"/>
          <w:szCs w:val="32"/>
          <w:lang w:val="bg-BG"/>
        </w:rPr>
        <w:t>ПРИ НЧ”АЛЕКО КОНСТАНТИНОВ-1880” С.ПАВЕЛСКО</w:t>
      </w:r>
    </w:p>
    <w:p w:rsidR="006B5505" w:rsidRPr="00F50B0A" w:rsidRDefault="006B5505" w:rsidP="006B5505">
      <w:pPr>
        <w:rPr>
          <w:b/>
          <w:sz w:val="32"/>
          <w:szCs w:val="32"/>
          <w:lang w:val="bg-BG"/>
        </w:rPr>
      </w:pPr>
    </w:p>
    <w:p w:rsidR="006B5505" w:rsidRPr="00F50B0A" w:rsidRDefault="006B5505" w:rsidP="006B5505">
      <w:pPr>
        <w:rPr>
          <w:b/>
          <w:sz w:val="32"/>
          <w:szCs w:val="32"/>
          <w:lang w:val="bg-BG"/>
        </w:rPr>
      </w:pPr>
      <w:r w:rsidRPr="00F50B0A">
        <w:rPr>
          <w:b/>
          <w:sz w:val="32"/>
          <w:szCs w:val="32"/>
          <w:lang w:val="bg-BG"/>
        </w:rPr>
        <w:t xml:space="preserve">                    1.</w:t>
      </w:r>
      <w:r>
        <w:rPr>
          <w:b/>
          <w:sz w:val="32"/>
          <w:szCs w:val="32"/>
          <w:lang w:val="bg-BG"/>
        </w:rPr>
        <w:t>Елена Тодорова Лапавичева-председател</w:t>
      </w:r>
    </w:p>
    <w:p w:rsidR="006B5505" w:rsidRPr="00F50B0A" w:rsidRDefault="006B5505" w:rsidP="006B5505">
      <w:pPr>
        <w:rPr>
          <w:b/>
          <w:sz w:val="32"/>
          <w:szCs w:val="32"/>
          <w:lang w:val="bg-BG"/>
        </w:rPr>
      </w:pPr>
      <w:r w:rsidRPr="00F50B0A">
        <w:rPr>
          <w:b/>
          <w:sz w:val="32"/>
          <w:szCs w:val="32"/>
          <w:lang w:val="bg-BG"/>
        </w:rPr>
        <w:t xml:space="preserve">                    2.</w:t>
      </w:r>
      <w:r>
        <w:rPr>
          <w:b/>
          <w:sz w:val="32"/>
          <w:szCs w:val="32"/>
          <w:lang w:val="bg-BG"/>
        </w:rPr>
        <w:t>Ваня Петрова Бутева-член</w:t>
      </w:r>
    </w:p>
    <w:p w:rsidR="006B5505" w:rsidRPr="00F50B0A" w:rsidRDefault="006B5505" w:rsidP="006B5505">
      <w:pPr>
        <w:rPr>
          <w:b/>
          <w:sz w:val="32"/>
          <w:szCs w:val="32"/>
          <w:lang w:val="bg-BG"/>
        </w:rPr>
      </w:pPr>
      <w:r w:rsidRPr="00F50B0A">
        <w:rPr>
          <w:b/>
          <w:sz w:val="32"/>
          <w:szCs w:val="32"/>
          <w:lang w:val="bg-BG"/>
        </w:rPr>
        <w:t xml:space="preserve">                    3.</w:t>
      </w:r>
      <w:r>
        <w:rPr>
          <w:b/>
          <w:sz w:val="32"/>
          <w:szCs w:val="32"/>
          <w:lang w:val="bg-BG"/>
        </w:rPr>
        <w:t>Мариана Костадинова Вягова-член</w:t>
      </w:r>
    </w:p>
    <w:p w:rsidR="006B5505" w:rsidRDefault="006B5505" w:rsidP="007212CC">
      <w:pPr>
        <w:spacing w:after="0"/>
        <w:jc w:val="center"/>
        <w:rPr>
          <w:b/>
          <w:sz w:val="36"/>
          <w:szCs w:val="36"/>
          <w:lang w:val="bg-BG"/>
        </w:rPr>
      </w:pPr>
    </w:p>
    <w:p w:rsidR="006B5505" w:rsidRDefault="006B5505">
      <w:p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br w:type="page"/>
      </w:r>
    </w:p>
    <w:p w:rsidR="00166CC7" w:rsidRPr="00307AD7" w:rsidRDefault="007212CC" w:rsidP="007212CC">
      <w:pPr>
        <w:spacing w:after="0"/>
        <w:jc w:val="center"/>
        <w:rPr>
          <w:b/>
          <w:sz w:val="36"/>
          <w:szCs w:val="36"/>
          <w:lang w:val="bg-BG"/>
        </w:rPr>
      </w:pPr>
      <w:r w:rsidRPr="00307AD7">
        <w:rPr>
          <w:b/>
          <w:sz w:val="36"/>
          <w:szCs w:val="36"/>
          <w:lang w:val="bg-BG"/>
        </w:rPr>
        <w:lastRenderedPageBreak/>
        <w:t>НАРОДНО ЧИТАЛИЩЕ „АЛЕКО КОНСТАНТИНОВ – 1880</w:t>
      </w:r>
      <w:r w:rsidR="00307AD7" w:rsidRPr="00307AD7">
        <w:rPr>
          <w:b/>
          <w:sz w:val="36"/>
          <w:szCs w:val="36"/>
          <w:lang w:val="bg-BG"/>
        </w:rPr>
        <w:t>”</w:t>
      </w:r>
      <w:r w:rsidRPr="00307AD7">
        <w:rPr>
          <w:b/>
          <w:sz w:val="36"/>
          <w:szCs w:val="36"/>
          <w:lang w:val="bg-BG"/>
        </w:rPr>
        <w:t xml:space="preserve"> </w:t>
      </w:r>
    </w:p>
    <w:p w:rsidR="007212CC" w:rsidRPr="00307AD7" w:rsidRDefault="007212CC" w:rsidP="007212CC">
      <w:pPr>
        <w:spacing w:after="0"/>
        <w:jc w:val="center"/>
        <w:rPr>
          <w:b/>
          <w:sz w:val="36"/>
          <w:szCs w:val="36"/>
          <w:lang w:val="bg-BG"/>
        </w:rPr>
      </w:pPr>
      <w:r w:rsidRPr="00307AD7">
        <w:rPr>
          <w:b/>
          <w:sz w:val="36"/>
          <w:szCs w:val="36"/>
          <w:lang w:val="bg-BG"/>
        </w:rPr>
        <w:t>С.ПАВЕЛСКО, ОБЩ.ЧЕПЕЛАРЕ, ОБЛ. СМОЛЯН</w:t>
      </w:r>
    </w:p>
    <w:p w:rsidR="007212CC" w:rsidRDefault="007212CC" w:rsidP="007212CC">
      <w:pPr>
        <w:spacing w:after="0"/>
        <w:jc w:val="center"/>
        <w:rPr>
          <w:sz w:val="52"/>
          <w:szCs w:val="52"/>
          <w:lang w:val="bg-BG"/>
        </w:rPr>
      </w:pPr>
    </w:p>
    <w:p w:rsidR="007212CC" w:rsidRPr="00307AD7" w:rsidRDefault="007212CC" w:rsidP="007212CC">
      <w:pPr>
        <w:spacing w:after="0"/>
        <w:jc w:val="center"/>
        <w:rPr>
          <w:b/>
          <w:sz w:val="52"/>
          <w:szCs w:val="52"/>
          <w:lang w:val="bg-BG"/>
        </w:rPr>
      </w:pPr>
      <w:r w:rsidRPr="00307AD7">
        <w:rPr>
          <w:b/>
          <w:sz w:val="52"/>
          <w:szCs w:val="52"/>
          <w:lang w:val="bg-BG"/>
        </w:rPr>
        <w:t xml:space="preserve">У С Т А В </w:t>
      </w:r>
    </w:p>
    <w:p w:rsidR="007212CC" w:rsidRPr="00307AD7" w:rsidRDefault="007212CC" w:rsidP="007212CC">
      <w:pPr>
        <w:spacing w:after="0"/>
        <w:jc w:val="center"/>
        <w:rPr>
          <w:b/>
          <w:sz w:val="28"/>
          <w:szCs w:val="28"/>
          <w:lang w:val="bg-BG"/>
        </w:rPr>
      </w:pPr>
      <w:r w:rsidRPr="00307AD7">
        <w:rPr>
          <w:b/>
          <w:sz w:val="28"/>
          <w:szCs w:val="28"/>
          <w:lang w:val="bg-BG"/>
        </w:rPr>
        <w:t>НА</w:t>
      </w:r>
    </w:p>
    <w:p w:rsidR="007212CC" w:rsidRPr="00307AD7" w:rsidRDefault="007212CC" w:rsidP="007212CC">
      <w:pPr>
        <w:spacing w:after="0"/>
        <w:jc w:val="center"/>
        <w:rPr>
          <w:sz w:val="28"/>
          <w:szCs w:val="28"/>
          <w:lang w:val="bg-BG"/>
        </w:rPr>
      </w:pPr>
      <w:r w:rsidRPr="00307AD7">
        <w:rPr>
          <w:b/>
          <w:sz w:val="28"/>
          <w:szCs w:val="28"/>
          <w:lang w:val="bg-BG"/>
        </w:rPr>
        <w:t>НАРОДНО ЧИТАЛИЩЕ „АЛЕКО КОНСТАНТИНОВ – 1880 С. ПАВЕЛСКО</w:t>
      </w:r>
      <w:r w:rsidRPr="00307AD7">
        <w:rPr>
          <w:sz w:val="28"/>
          <w:szCs w:val="28"/>
          <w:lang w:val="bg-BG"/>
        </w:rPr>
        <w:t>”</w:t>
      </w:r>
    </w:p>
    <w:p w:rsidR="007212CC" w:rsidRPr="007212CC" w:rsidRDefault="007212CC" w:rsidP="007212CC">
      <w:pPr>
        <w:spacing w:after="0"/>
        <w:jc w:val="center"/>
        <w:rPr>
          <w:sz w:val="28"/>
          <w:szCs w:val="28"/>
          <w:lang w:val="bg-BG"/>
        </w:rPr>
      </w:pPr>
    </w:p>
    <w:p w:rsidR="007212CC" w:rsidRPr="007212CC" w:rsidRDefault="007212CC" w:rsidP="007212CC">
      <w:pPr>
        <w:spacing w:after="0"/>
        <w:jc w:val="center"/>
        <w:rPr>
          <w:sz w:val="52"/>
          <w:szCs w:val="52"/>
          <w:lang w:val="bg-BG"/>
        </w:rPr>
      </w:pPr>
    </w:p>
    <w:p w:rsidR="007212CC" w:rsidRDefault="007212CC" w:rsidP="00D84539">
      <w:p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36"/>
          <w:szCs w:val="36"/>
          <w:lang w:val="bg-BG"/>
        </w:rPr>
        <w:tab/>
      </w:r>
      <w:r>
        <w:rPr>
          <w:sz w:val="28"/>
          <w:szCs w:val="28"/>
          <w:lang w:val="bg-BG"/>
        </w:rPr>
        <w:t>Народ</w:t>
      </w:r>
      <w:r w:rsidR="00307AD7">
        <w:rPr>
          <w:sz w:val="28"/>
          <w:szCs w:val="28"/>
          <w:lang w:val="bg-BG"/>
        </w:rPr>
        <w:t>н</w:t>
      </w:r>
      <w:r>
        <w:rPr>
          <w:sz w:val="28"/>
          <w:szCs w:val="28"/>
          <w:lang w:val="bg-BG"/>
        </w:rPr>
        <w:t>ите читалища са първите и най-старите организирани структури на Гражданското общество в България. Те са уникални по своята същност граждански доброволни обединения появили се далеч преди всички познати днес неправителствени организации, заемащи особено място в нашата история и имащи съществена роля за утвърждаване ценностите на гражданското общество у нас.</w:t>
      </w:r>
    </w:p>
    <w:p w:rsidR="007212CC" w:rsidRDefault="007212CC" w:rsidP="00D84539">
      <w:p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Читалищата са безспорно припознати от българското общество като устойчиви културни институции, които имат специфична мисия за съхранение и развитие на традиционните ценности на нацията.</w:t>
      </w:r>
    </w:p>
    <w:p w:rsidR="007212CC" w:rsidRDefault="007212CC" w:rsidP="00D84539">
      <w:p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В съвременните условия, запазвайки своята социална легитимност и гъвкавост, простирайки се на територията на цялата страна</w:t>
      </w:r>
      <w:r w:rsidR="002968F5">
        <w:rPr>
          <w:sz w:val="28"/>
          <w:szCs w:val="28"/>
          <w:lang w:val="bg-BG"/>
        </w:rPr>
        <w:t>, читалищата са призвани да откликнат на новите потребности на българското общество.</w:t>
      </w:r>
    </w:p>
    <w:p w:rsidR="002968F5" w:rsidRDefault="002968F5" w:rsidP="00D84539">
      <w:p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Добрата правна рамка за българските читалища е предпоставка за пълноценното продължаване на мисията на тези организации, като пазители на националната култура и идентичност, </w:t>
      </w:r>
      <w:r w:rsidR="00307AD7">
        <w:rPr>
          <w:sz w:val="28"/>
          <w:szCs w:val="28"/>
          <w:lang w:val="bg-BG"/>
        </w:rPr>
        <w:t xml:space="preserve">в </w:t>
      </w:r>
      <w:r>
        <w:rPr>
          <w:sz w:val="28"/>
          <w:szCs w:val="28"/>
          <w:lang w:val="bg-BG"/>
        </w:rPr>
        <w:t>контекста на предизвикателствата на днешния ден, свързани с новите информационни технологии, модерните средства на комуникация и глобалното общуване.</w:t>
      </w:r>
    </w:p>
    <w:p w:rsidR="002968F5" w:rsidRDefault="002968F5" w:rsidP="00D84539">
      <w:p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</w:p>
    <w:p w:rsidR="002968F5" w:rsidRDefault="002968F5" w:rsidP="00D84539">
      <w:pPr>
        <w:tabs>
          <w:tab w:val="left" w:pos="390"/>
        </w:tabs>
        <w:spacing w:after="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ГЛАВА ПЪРВА</w:t>
      </w:r>
    </w:p>
    <w:p w:rsidR="002968F5" w:rsidRDefault="002968F5" w:rsidP="00D84539">
      <w:pPr>
        <w:tabs>
          <w:tab w:val="left" w:pos="390"/>
        </w:tabs>
        <w:spacing w:after="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ОБЩИ ПОЛОЖЕНИЯ</w:t>
      </w:r>
    </w:p>
    <w:p w:rsidR="002968F5" w:rsidRDefault="002968F5" w:rsidP="00D84539">
      <w:p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</w:p>
    <w:p w:rsidR="002968F5" w:rsidRDefault="002968F5" w:rsidP="00D84539">
      <w:p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Чл.1 Народно читалище „Алеко Константинов – 1880 г.” е традиционно, самоуправляващо се културно-просветно сдружение в село Павелско, което изпълнява и държавни, културно-просветн</w:t>
      </w:r>
      <w:r w:rsidR="00801166">
        <w:rPr>
          <w:sz w:val="28"/>
          <w:szCs w:val="28"/>
          <w:lang w:val="bg-BG"/>
        </w:rPr>
        <w:t>и</w:t>
      </w:r>
      <w:r>
        <w:rPr>
          <w:sz w:val="28"/>
          <w:szCs w:val="28"/>
          <w:lang w:val="bg-BG"/>
        </w:rPr>
        <w:t xml:space="preserve"> задачи. В дейността на читалището могат да участват всички физически лица без оглед на ограничения на възраст и пол, политически и религиозно възгледи и етническо самосъзнание. </w:t>
      </w:r>
    </w:p>
    <w:p w:rsidR="00F82C99" w:rsidRDefault="002968F5" w:rsidP="00D84539">
      <w:p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/1/ Читалището е юридическо лице с нестопанска цел. </w:t>
      </w:r>
    </w:p>
    <w:p w:rsidR="002968F5" w:rsidRDefault="00801166" w:rsidP="00D84539">
      <w:p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Чл.2/1/ </w:t>
      </w:r>
      <w:r w:rsidR="002968F5" w:rsidRPr="002968F5">
        <w:rPr>
          <w:sz w:val="28"/>
          <w:szCs w:val="28"/>
          <w:lang w:val="bg-BG"/>
        </w:rPr>
        <w:t>Целите на Народното читалище е да задоволява потребностите на гражданите, свързани със</w:t>
      </w:r>
      <w:r w:rsidR="002968F5">
        <w:rPr>
          <w:sz w:val="28"/>
          <w:szCs w:val="28"/>
          <w:lang w:val="bg-BG"/>
        </w:rPr>
        <w:t>:</w:t>
      </w:r>
    </w:p>
    <w:p w:rsidR="002968F5" w:rsidRDefault="002968F5" w:rsidP="00D84539">
      <w:pPr>
        <w:pStyle w:val="ListParagraph"/>
        <w:numPr>
          <w:ilvl w:val="0"/>
          <w:numId w:val="2"/>
        </w:num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Развитие и обогатяване на културния живот, социалната и образователна дейност в с. Павелско.</w:t>
      </w:r>
    </w:p>
    <w:p w:rsidR="002968F5" w:rsidRDefault="002968F5" w:rsidP="00D84539">
      <w:pPr>
        <w:pStyle w:val="ListParagraph"/>
        <w:numPr>
          <w:ilvl w:val="0"/>
          <w:numId w:val="2"/>
        </w:num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Запазване обичаите и традициите на българския народ.</w:t>
      </w:r>
    </w:p>
    <w:p w:rsidR="002968F5" w:rsidRDefault="002968F5" w:rsidP="00D84539">
      <w:pPr>
        <w:pStyle w:val="ListParagraph"/>
        <w:numPr>
          <w:ilvl w:val="0"/>
          <w:numId w:val="2"/>
        </w:num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Разширява знанията на гражданите и ги приобщава към ценностите и постиженията на науката, изкуството и културата.</w:t>
      </w:r>
    </w:p>
    <w:p w:rsidR="002968F5" w:rsidRDefault="009C06DE" w:rsidP="00D84539">
      <w:pPr>
        <w:pStyle w:val="ListParagraph"/>
        <w:numPr>
          <w:ilvl w:val="0"/>
          <w:numId w:val="2"/>
        </w:num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Възпитава и утвърждава националното самосъзнание.</w:t>
      </w:r>
    </w:p>
    <w:p w:rsidR="009C06DE" w:rsidRDefault="009C06DE" w:rsidP="00D84539">
      <w:pPr>
        <w:pStyle w:val="ListParagraph"/>
        <w:numPr>
          <w:ilvl w:val="0"/>
          <w:numId w:val="2"/>
        </w:num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Осигурява достъп до информация</w:t>
      </w:r>
      <w:r w:rsidR="002F700E">
        <w:rPr>
          <w:sz w:val="28"/>
          <w:szCs w:val="28"/>
          <w:lang w:val="bg-BG"/>
        </w:rPr>
        <w:t>.</w:t>
      </w:r>
    </w:p>
    <w:p w:rsidR="009C06DE" w:rsidRDefault="002F700E" w:rsidP="00D84539">
      <w:pPr>
        <w:pStyle w:val="ListParagraph"/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/2/ За постигане на целите по ал. 1, читалището извършва основни дейности, като:</w:t>
      </w:r>
    </w:p>
    <w:p w:rsidR="002F700E" w:rsidRDefault="002F700E" w:rsidP="00D84539">
      <w:pPr>
        <w:pStyle w:val="ListParagraph"/>
        <w:numPr>
          <w:ilvl w:val="0"/>
          <w:numId w:val="3"/>
        </w:num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Урежда и поддържа библиотеки, читални, фото-, </w:t>
      </w:r>
      <w:proofErr w:type="spellStart"/>
      <w:r>
        <w:rPr>
          <w:sz w:val="28"/>
          <w:szCs w:val="28"/>
          <w:lang w:val="bg-BG"/>
        </w:rPr>
        <w:t>филмо</w:t>
      </w:r>
      <w:proofErr w:type="spellEnd"/>
      <w:r>
        <w:rPr>
          <w:sz w:val="28"/>
          <w:szCs w:val="28"/>
          <w:lang w:val="bg-BG"/>
        </w:rPr>
        <w:t>- и видеотеки, като и създава поддържане на електрони информационни мрежи.</w:t>
      </w:r>
    </w:p>
    <w:p w:rsidR="002F700E" w:rsidRDefault="002F700E" w:rsidP="00D84539">
      <w:pPr>
        <w:pStyle w:val="ListParagraph"/>
        <w:numPr>
          <w:ilvl w:val="0"/>
          <w:numId w:val="3"/>
        </w:num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Развива и подпомага любителското художествено творчество.</w:t>
      </w:r>
    </w:p>
    <w:p w:rsidR="002F700E" w:rsidRDefault="002F700E" w:rsidP="00D84539">
      <w:pPr>
        <w:pStyle w:val="ListParagraph"/>
        <w:numPr>
          <w:ilvl w:val="0"/>
          <w:numId w:val="3"/>
        </w:num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Организира школи, курсове, клубове, кина и видео показ, празненства, концерти, чествания и младежки дейности.</w:t>
      </w:r>
    </w:p>
    <w:p w:rsidR="002F700E" w:rsidRDefault="002F700E" w:rsidP="00D84539">
      <w:pPr>
        <w:pStyle w:val="ListParagraph"/>
        <w:numPr>
          <w:ilvl w:val="0"/>
          <w:numId w:val="3"/>
        </w:num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Събира и разпространява знания за родния край.</w:t>
      </w:r>
    </w:p>
    <w:p w:rsidR="002F700E" w:rsidRDefault="002F700E" w:rsidP="00D84539">
      <w:pPr>
        <w:pStyle w:val="ListParagraph"/>
        <w:numPr>
          <w:ilvl w:val="0"/>
          <w:numId w:val="3"/>
        </w:num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Създава и съхранява музейни колекции, съгласно Закона за културното наследство.</w:t>
      </w:r>
    </w:p>
    <w:p w:rsidR="002F700E" w:rsidRDefault="002F700E" w:rsidP="00D84539">
      <w:pPr>
        <w:pStyle w:val="ListParagraph"/>
        <w:numPr>
          <w:ilvl w:val="0"/>
          <w:numId w:val="3"/>
        </w:num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Предоставя компютърни и интернет услуги.</w:t>
      </w:r>
    </w:p>
    <w:p w:rsidR="002F700E" w:rsidRDefault="002F700E" w:rsidP="00D84539">
      <w:pPr>
        <w:pStyle w:val="ListParagraph"/>
        <w:numPr>
          <w:ilvl w:val="0"/>
          <w:numId w:val="3"/>
        </w:num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Осигурява достъп до информация.</w:t>
      </w:r>
    </w:p>
    <w:p w:rsidR="002F700E" w:rsidRDefault="002F700E" w:rsidP="00D84539">
      <w:pPr>
        <w:pStyle w:val="ListParagraph"/>
        <w:numPr>
          <w:ilvl w:val="0"/>
          <w:numId w:val="3"/>
        </w:num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Създава и поддържа електронни информационни мрежи.</w:t>
      </w:r>
    </w:p>
    <w:p w:rsidR="002F700E" w:rsidRDefault="002F700E" w:rsidP="00D84539">
      <w:pPr>
        <w:pStyle w:val="ListParagraph"/>
        <w:numPr>
          <w:ilvl w:val="0"/>
          <w:numId w:val="3"/>
        </w:num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Младежки дейности.</w:t>
      </w:r>
    </w:p>
    <w:p w:rsidR="002F700E" w:rsidRDefault="002F700E" w:rsidP="00D84539">
      <w:p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/3/</w:t>
      </w:r>
      <w:r w:rsidR="00F82C99">
        <w:rPr>
          <w:sz w:val="28"/>
          <w:szCs w:val="28"/>
          <w:lang w:val="bg-BG"/>
        </w:rPr>
        <w:t xml:space="preserve"> Народното читалище може да развива и допълнителна стопанска дейност, свързана с предмета на основната дейност в съответствие с </w:t>
      </w:r>
      <w:r w:rsidR="00F82C99">
        <w:rPr>
          <w:sz w:val="28"/>
          <w:szCs w:val="28"/>
          <w:lang w:val="bg-BG"/>
        </w:rPr>
        <w:lastRenderedPageBreak/>
        <w:t>действащото законодателство, като използва приходите от нея за постигане на определените в Устава цели. По ал.2 т.1, т.2, т.3, т.4, т.5, т.6, т.7, т.8 и т.9.</w:t>
      </w:r>
    </w:p>
    <w:p w:rsidR="00F82C99" w:rsidRDefault="00F82C99" w:rsidP="00D84539">
      <w:p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Народното читалище не разпределя печалба.</w:t>
      </w:r>
    </w:p>
    <w:p w:rsidR="00F82C99" w:rsidRDefault="00F82C99" w:rsidP="00D84539">
      <w:p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</w:t>
      </w:r>
      <w:r w:rsidRPr="00F82C99">
        <w:rPr>
          <w:sz w:val="28"/>
          <w:szCs w:val="28"/>
          <w:lang w:val="bg-BG"/>
        </w:rPr>
        <w:t>/4/ Народното читалище няма право да предоставя собствено или ползвано от тях имущество, възмездно или безвъзмездно:</w:t>
      </w:r>
    </w:p>
    <w:p w:rsidR="00F82C99" w:rsidRDefault="00F82C99" w:rsidP="00D84539">
      <w:pPr>
        <w:pStyle w:val="ListParagraph"/>
        <w:numPr>
          <w:ilvl w:val="0"/>
          <w:numId w:val="10"/>
        </w:num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хазартни игри и нощни заведения.</w:t>
      </w:r>
    </w:p>
    <w:p w:rsidR="00F82C99" w:rsidRDefault="00F82C99" w:rsidP="00D84539">
      <w:pPr>
        <w:pStyle w:val="ListParagraph"/>
        <w:numPr>
          <w:ilvl w:val="0"/>
          <w:numId w:val="10"/>
        </w:num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дейност на нерегистрирани по Закона за вероизповеданията религиозни общности и юридически лица с нестопанска цел на такива общности.</w:t>
      </w:r>
    </w:p>
    <w:p w:rsidR="00F82C99" w:rsidRDefault="00F82C99" w:rsidP="00D84539">
      <w:pPr>
        <w:pStyle w:val="ListParagraph"/>
        <w:numPr>
          <w:ilvl w:val="0"/>
          <w:numId w:val="10"/>
        </w:num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постоянно ползване от политически партии и организации.</w:t>
      </w:r>
    </w:p>
    <w:p w:rsidR="00F82C99" w:rsidRDefault="00F82C99" w:rsidP="00D84539">
      <w:pPr>
        <w:pStyle w:val="ListParagraph"/>
        <w:numPr>
          <w:ilvl w:val="0"/>
          <w:numId w:val="10"/>
        </w:num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председателя, секретаря, членове на настоятелството и проверителната комисия и на членовете на техните семейства.</w:t>
      </w:r>
    </w:p>
    <w:p w:rsidR="00F82C99" w:rsidRDefault="00AC5762" w:rsidP="00D84539">
      <w:p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Чл.3</w:t>
      </w:r>
      <w:r w:rsidR="00E03EF8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/1/ Народното читалище може да се сдружава за постигане на своите цели, за провеждане на съвместни дейности и инициативи при условия и по реда на Закона.</w:t>
      </w:r>
    </w:p>
    <w:p w:rsidR="00AC5762" w:rsidRPr="00AC5762" w:rsidRDefault="00AC5762" w:rsidP="00D84539">
      <w:p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/2/ Читалищните сдружения </w:t>
      </w:r>
      <w:r w:rsidRPr="0051592D">
        <w:rPr>
          <w:sz w:val="28"/>
          <w:szCs w:val="28"/>
          <w:lang w:val="bg-BG"/>
        </w:rPr>
        <w:t>нямат право</w:t>
      </w:r>
      <w:r>
        <w:rPr>
          <w:sz w:val="28"/>
          <w:szCs w:val="28"/>
          <w:lang w:val="bg-BG"/>
        </w:rPr>
        <w:t xml:space="preserve"> да управляват и да се разпореждат с имуществото </w:t>
      </w:r>
      <w:r w:rsidR="00307AD7">
        <w:rPr>
          <w:sz w:val="28"/>
          <w:szCs w:val="28"/>
          <w:lang w:val="bg-BG"/>
        </w:rPr>
        <w:t>н</w:t>
      </w:r>
      <w:r>
        <w:rPr>
          <w:sz w:val="28"/>
          <w:szCs w:val="28"/>
          <w:lang w:val="bg-BG"/>
        </w:rPr>
        <w:t>а народното читалище.</w:t>
      </w:r>
    </w:p>
    <w:p w:rsidR="00F82C99" w:rsidRPr="00F82C99" w:rsidRDefault="00F82C99" w:rsidP="00D84539">
      <w:pPr>
        <w:pStyle w:val="ListParagraph"/>
        <w:tabs>
          <w:tab w:val="left" w:pos="390"/>
        </w:tabs>
        <w:spacing w:after="0"/>
        <w:ind w:left="1485"/>
        <w:jc w:val="both"/>
        <w:rPr>
          <w:sz w:val="28"/>
          <w:szCs w:val="28"/>
          <w:lang w:val="bg-BG"/>
        </w:rPr>
      </w:pPr>
    </w:p>
    <w:p w:rsidR="00AC5762" w:rsidRDefault="00AC5762" w:rsidP="00D84539">
      <w:pPr>
        <w:tabs>
          <w:tab w:val="left" w:pos="390"/>
        </w:tabs>
        <w:spacing w:after="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ГЛАВА ВТОРА</w:t>
      </w:r>
    </w:p>
    <w:p w:rsidR="00AC5762" w:rsidRDefault="00AC5762" w:rsidP="00D84539">
      <w:pPr>
        <w:tabs>
          <w:tab w:val="left" w:pos="390"/>
        </w:tabs>
        <w:spacing w:after="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УЧРЕДЯВАНЕ НА ЧИТАЛИЩА И ЧИТАЛИЩНИ СДРУЖЕНИ</w:t>
      </w:r>
    </w:p>
    <w:p w:rsidR="00AC5762" w:rsidRDefault="00AC5762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</w:p>
    <w:p w:rsidR="00AC5762" w:rsidRDefault="00AC5762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Чл.4/1/ </w:t>
      </w:r>
      <w:r w:rsidR="00D778A6">
        <w:rPr>
          <w:sz w:val="32"/>
          <w:szCs w:val="32"/>
          <w:lang w:val="bg-BG"/>
        </w:rPr>
        <w:t>Читалище могат да учредят най-малко 50 дееспособни физически лица, които вземат решения на учредително събрание.</w:t>
      </w:r>
    </w:p>
    <w:p w:rsidR="00D778A6" w:rsidRDefault="00D778A6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/2/ Учредителното събрание приема Устава на читалището и избира неговите органи. Уставът урежда:</w:t>
      </w:r>
    </w:p>
    <w:p w:rsidR="00D778A6" w:rsidRDefault="00D778A6" w:rsidP="00D84539">
      <w:pPr>
        <w:pStyle w:val="ListParagraph"/>
        <w:numPr>
          <w:ilvl w:val="0"/>
          <w:numId w:val="14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Наименованието</w:t>
      </w:r>
    </w:p>
    <w:p w:rsidR="00D778A6" w:rsidRDefault="00D778A6" w:rsidP="00D84539">
      <w:pPr>
        <w:pStyle w:val="ListParagraph"/>
        <w:numPr>
          <w:ilvl w:val="0"/>
          <w:numId w:val="14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Седалището</w:t>
      </w:r>
    </w:p>
    <w:p w:rsidR="00D778A6" w:rsidRDefault="00D778A6" w:rsidP="00D84539">
      <w:pPr>
        <w:pStyle w:val="ListParagraph"/>
        <w:numPr>
          <w:ilvl w:val="0"/>
          <w:numId w:val="14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Целите</w:t>
      </w:r>
    </w:p>
    <w:p w:rsidR="00D778A6" w:rsidRDefault="00D778A6" w:rsidP="00D84539">
      <w:pPr>
        <w:pStyle w:val="ListParagraph"/>
        <w:numPr>
          <w:ilvl w:val="0"/>
          <w:numId w:val="14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Източниците на финансиране</w:t>
      </w:r>
    </w:p>
    <w:p w:rsidR="00D778A6" w:rsidRDefault="00D778A6" w:rsidP="00D84539">
      <w:pPr>
        <w:pStyle w:val="ListParagraph"/>
        <w:numPr>
          <w:ilvl w:val="0"/>
          <w:numId w:val="14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Органите на управление и контрол, техните правомощия, начина на избирането им, реда за свикването им и за вземане на решения.</w:t>
      </w:r>
    </w:p>
    <w:p w:rsidR="00D778A6" w:rsidRDefault="00D778A6" w:rsidP="00D84539">
      <w:pPr>
        <w:pStyle w:val="ListParagraph"/>
        <w:numPr>
          <w:ilvl w:val="0"/>
          <w:numId w:val="14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Начина за приемане на членове и прекратяване на членството, както и реда за определяне на членския внос.</w:t>
      </w:r>
    </w:p>
    <w:p w:rsidR="00D778A6" w:rsidRDefault="00046CA9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Чл.5</w:t>
      </w:r>
      <w:r w:rsidR="00D778A6">
        <w:rPr>
          <w:sz w:val="32"/>
          <w:szCs w:val="32"/>
          <w:lang w:val="bg-BG"/>
        </w:rPr>
        <w:t xml:space="preserve"> Читалището може да открива клонове в близки квартали, жилищни райони и села, в които няма други читалища.</w:t>
      </w:r>
    </w:p>
    <w:p w:rsidR="00D778A6" w:rsidRDefault="00D778A6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Чл.6 /1/ Читалището придобива качеството на юридическо лице с вписването му в регистъра на юридически лица с нестопанска цел, в чийто район е седалището на читалището.</w:t>
      </w:r>
    </w:p>
    <w:p w:rsidR="00D778A6" w:rsidRDefault="00D778A6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/2/ Действията на учредителите, извършени от името на народното читалище до деня на вписването, пораждат права и задължения само за лицата, които са ги извършили. Лицата, сключили сделките, отговарят солидарно за поетите задължения.</w:t>
      </w:r>
    </w:p>
    <w:p w:rsidR="006902E8" w:rsidRDefault="006902E8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/3/ Вписването на читалищата в Регистъра на юридически лица с нестопанска цел се извършва без такси, по писмена молба от настоятелството, към която се прилагат:</w:t>
      </w:r>
    </w:p>
    <w:p w:rsidR="006902E8" w:rsidRDefault="00CF7C2F" w:rsidP="00D84539">
      <w:pPr>
        <w:pStyle w:val="ListParagraph"/>
        <w:numPr>
          <w:ilvl w:val="0"/>
          <w:numId w:val="16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Протокол от учредителното събрание</w:t>
      </w:r>
    </w:p>
    <w:p w:rsidR="00CF7C2F" w:rsidRDefault="00CF7C2F" w:rsidP="00D84539">
      <w:pPr>
        <w:pStyle w:val="ListParagraph"/>
        <w:numPr>
          <w:ilvl w:val="0"/>
          <w:numId w:val="16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Уставът на читалището, подписан от учредителите</w:t>
      </w:r>
    </w:p>
    <w:p w:rsidR="00CF7C2F" w:rsidRPr="006902E8" w:rsidRDefault="00CF7C2F" w:rsidP="00D84539">
      <w:pPr>
        <w:pStyle w:val="ListParagraph"/>
        <w:numPr>
          <w:ilvl w:val="0"/>
          <w:numId w:val="16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Нотариално заверен образец от подписа на лицето, представляващо читалището и валидния печат на читалището.</w:t>
      </w:r>
    </w:p>
    <w:p w:rsidR="00CF7C2F" w:rsidRDefault="00CF7C2F" w:rsidP="00D84539">
      <w:pPr>
        <w:tabs>
          <w:tab w:val="left" w:pos="945"/>
        </w:tabs>
        <w:spacing w:after="0"/>
        <w:jc w:val="both"/>
        <w:rPr>
          <w:sz w:val="32"/>
          <w:szCs w:val="32"/>
          <w:lang w:val="bg-BG"/>
        </w:rPr>
      </w:pPr>
      <w:r>
        <w:rPr>
          <w:sz w:val="28"/>
          <w:szCs w:val="28"/>
          <w:lang w:val="bg-BG"/>
        </w:rPr>
        <w:t xml:space="preserve">      /4/ </w:t>
      </w:r>
      <w:r w:rsidRPr="00CF7C2F">
        <w:rPr>
          <w:sz w:val="32"/>
          <w:szCs w:val="32"/>
          <w:lang w:val="bg-BG"/>
        </w:rPr>
        <w:t>Наименованието на народното читалище</w:t>
      </w:r>
      <w:r>
        <w:rPr>
          <w:sz w:val="32"/>
          <w:szCs w:val="32"/>
          <w:lang w:val="bg-BG"/>
        </w:rPr>
        <w:t xml:space="preserve"> трябва да не въвежда в заблуждение и да не накърнява добрите нрави. То се изписва на български език. Към наименованието на читалището се добавя годината на неговото първоначално създаване.</w:t>
      </w:r>
    </w:p>
    <w:p w:rsidR="00CF7C2F" w:rsidRDefault="00CF7C2F" w:rsidP="00D84539">
      <w:pPr>
        <w:tabs>
          <w:tab w:val="left" w:pos="945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 xml:space="preserve">     /5/ Седалището на читалището е населеното място, където се намира неговото управление. Адресът на читалището е адресът на неговото управление.</w:t>
      </w:r>
    </w:p>
    <w:p w:rsidR="00CF7C2F" w:rsidRDefault="00CF7C2F" w:rsidP="00D84539">
      <w:pPr>
        <w:tabs>
          <w:tab w:val="left" w:pos="945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/6/ Всяка промяна в обстоятелствата по ал. 4, трябва да бъде заявена в 14-дневен срок от възникването й.</w:t>
      </w:r>
    </w:p>
    <w:p w:rsidR="00CF7C2F" w:rsidRDefault="00CF7C2F" w:rsidP="00D84539">
      <w:pPr>
        <w:tabs>
          <w:tab w:val="left" w:pos="945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/7/ Всяко читалищно настоятелство или управителен орган на сдружение, в 7-дневен срок от вписването на читалището или читалищното сдружение в Регистъра на юридически лица с нестопанска цел подава заявление за вписване в регистъра по ал. 1. Към заявлението се прилагат данните по ал. 2, Уставът на читалището или читалищното сдружение, а за сдруженията – и списък с членуващите в тях читалища.</w:t>
      </w:r>
    </w:p>
    <w:p w:rsidR="00CF7C2F" w:rsidRDefault="00CF7C2F" w:rsidP="00D84539">
      <w:pPr>
        <w:tabs>
          <w:tab w:val="left" w:pos="945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Чл.7/1/</w:t>
      </w:r>
      <w:r w:rsidR="00201B3D">
        <w:rPr>
          <w:sz w:val="32"/>
          <w:szCs w:val="32"/>
          <w:lang w:val="bg-BG"/>
        </w:rPr>
        <w:t xml:space="preserve"> Министърът на културата или </w:t>
      </w:r>
      <w:proofErr w:type="spellStart"/>
      <w:r w:rsidR="00201B3D">
        <w:rPr>
          <w:sz w:val="32"/>
          <w:szCs w:val="32"/>
          <w:lang w:val="bg-BG"/>
        </w:rPr>
        <w:t>оправомощено</w:t>
      </w:r>
      <w:proofErr w:type="spellEnd"/>
      <w:r w:rsidR="00201B3D">
        <w:rPr>
          <w:sz w:val="32"/>
          <w:szCs w:val="32"/>
          <w:lang w:val="bg-BG"/>
        </w:rPr>
        <w:t xml:space="preserve"> от него длъжностно лице издава удостоверение за вписване в регистъра по ал.1. и уведомява служебно затова кмета на общината, където се намира седалището на читалището или читалищното сдружение.</w:t>
      </w:r>
    </w:p>
    <w:p w:rsidR="00201B3D" w:rsidRDefault="00201B3D" w:rsidP="00D84539">
      <w:pPr>
        <w:tabs>
          <w:tab w:val="left" w:pos="945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/2/ Народното читалище може да кандидатства за държавна и/или общинска субсидия след изтичането на едногодишен срок от вписването в Регистъра на по чл. 10.</w:t>
      </w:r>
    </w:p>
    <w:p w:rsidR="00201B3D" w:rsidRDefault="00201B3D" w:rsidP="00D84539">
      <w:pPr>
        <w:tabs>
          <w:tab w:val="left" w:pos="945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/3/ На читалищата, които не са вписани в Регистъра по ал. 1, не се предоставят субсидии от държавния и общинския бюджет, както и държавно и общинско имущество за ползване.</w:t>
      </w:r>
    </w:p>
    <w:p w:rsidR="00201B3D" w:rsidRDefault="00201B3D" w:rsidP="00D84539">
      <w:pPr>
        <w:tabs>
          <w:tab w:val="left" w:pos="945"/>
        </w:tabs>
        <w:spacing w:after="0"/>
        <w:jc w:val="both"/>
        <w:rPr>
          <w:sz w:val="32"/>
          <w:szCs w:val="32"/>
          <w:lang w:val="bg-BG"/>
        </w:rPr>
      </w:pPr>
    </w:p>
    <w:p w:rsidR="00201B3D" w:rsidRDefault="00201B3D" w:rsidP="00D84539">
      <w:pPr>
        <w:tabs>
          <w:tab w:val="left" w:pos="390"/>
        </w:tabs>
        <w:spacing w:after="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ГЛАВА ТРЕТА</w:t>
      </w:r>
    </w:p>
    <w:p w:rsidR="00201B3D" w:rsidRDefault="000F3C38" w:rsidP="00D84539">
      <w:pPr>
        <w:tabs>
          <w:tab w:val="left" w:pos="390"/>
        </w:tabs>
        <w:spacing w:after="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УПРАВЛВНИЕ</w:t>
      </w:r>
    </w:p>
    <w:p w:rsidR="000F3C38" w:rsidRDefault="000F3C38" w:rsidP="00D84539">
      <w:pPr>
        <w:tabs>
          <w:tab w:val="left" w:pos="390"/>
        </w:tabs>
        <w:spacing w:after="0"/>
        <w:jc w:val="both"/>
        <w:rPr>
          <w:b/>
          <w:sz w:val="32"/>
          <w:szCs w:val="32"/>
          <w:lang w:val="bg-BG"/>
        </w:rPr>
      </w:pPr>
    </w:p>
    <w:p w:rsidR="000F3C38" w:rsidRDefault="007933AA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Чл.8 /1/ Членовете на читалището са индивидуални, колективни и почетни.</w:t>
      </w:r>
    </w:p>
    <w:p w:rsidR="007933AA" w:rsidRDefault="007933AA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 xml:space="preserve">         /2/ Индивидуалните членове са българските граждани. Те биват действителни и спомагателни:</w:t>
      </w:r>
    </w:p>
    <w:p w:rsidR="007933AA" w:rsidRDefault="007933AA" w:rsidP="00D84539">
      <w:pPr>
        <w:pStyle w:val="ListParagraph"/>
        <w:numPr>
          <w:ilvl w:val="0"/>
          <w:numId w:val="18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Действителните членове са лица, навършили 18 години, които участват в дейността на читалището, редовно плащат членски внос и имат право да избират и да бъдат избирани.</w:t>
      </w:r>
    </w:p>
    <w:p w:rsidR="007933AA" w:rsidRDefault="007933AA" w:rsidP="00D84539">
      <w:pPr>
        <w:pStyle w:val="ListParagraph"/>
        <w:numPr>
          <w:ilvl w:val="0"/>
          <w:numId w:val="18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Спомагателните членове са лица до 18 години, които нямат право да избират и да бъдат избирани; те имат право на съвещателен глас.</w:t>
      </w:r>
    </w:p>
    <w:p w:rsidR="007933AA" w:rsidRDefault="007933AA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/3/ Колективните членове съдействат за осъществяване целите на читалището, подпомагат дейностите, поддържането и обогатяването на материалната база и имат право на 1 глас в общото събрание. Колективни членове могат да бъдат:</w:t>
      </w:r>
    </w:p>
    <w:p w:rsidR="007933AA" w:rsidRDefault="007933AA" w:rsidP="00D84539">
      <w:pPr>
        <w:pStyle w:val="ListParagraph"/>
        <w:numPr>
          <w:ilvl w:val="0"/>
          <w:numId w:val="20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Професионални организации</w:t>
      </w:r>
    </w:p>
    <w:p w:rsidR="007933AA" w:rsidRDefault="007933AA" w:rsidP="00D84539">
      <w:pPr>
        <w:pStyle w:val="ListParagraph"/>
        <w:numPr>
          <w:ilvl w:val="0"/>
          <w:numId w:val="20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Стопански организации</w:t>
      </w:r>
    </w:p>
    <w:p w:rsidR="007933AA" w:rsidRDefault="007933AA" w:rsidP="00D84539">
      <w:pPr>
        <w:pStyle w:val="ListParagraph"/>
        <w:numPr>
          <w:ilvl w:val="0"/>
          <w:numId w:val="20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Търговски дружества</w:t>
      </w:r>
    </w:p>
    <w:p w:rsidR="007933AA" w:rsidRDefault="007933AA" w:rsidP="00D84539">
      <w:pPr>
        <w:pStyle w:val="ListParagraph"/>
        <w:numPr>
          <w:ilvl w:val="0"/>
          <w:numId w:val="20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Кооперации и сдружения</w:t>
      </w:r>
    </w:p>
    <w:p w:rsidR="007933AA" w:rsidRPr="007933AA" w:rsidRDefault="007933AA" w:rsidP="00D84539">
      <w:pPr>
        <w:pStyle w:val="ListParagraph"/>
        <w:numPr>
          <w:ilvl w:val="0"/>
          <w:numId w:val="20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Културно-просветни и любителски клубове и творчески колективи.</w:t>
      </w:r>
    </w:p>
    <w:p w:rsidR="00201B3D" w:rsidRDefault="007933AA" w:rsidP="00D84539">
      <w:p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ab/>
        <w:t>/4/ Почетни членове могат да бъдат български и чужди граждани с изключителни заслуги за читалището.</w:t>
      </w:r>
    </w:p>
    <w:p w:rsidR="007933AA" w:rsidRDefault="007933AA" w:rsidP="00D84539">
      <w:p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Чл.9 Органи на читалището са общото събрание, настоятелството и проверителната комисия.</w:t>
      </w:r>
    </w:p>
    <w:p w:rsidR="007933AA" w:rsidRDefault="007933AA" w:rsidP="00D84539">
      <w:p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Чл.10 /1/ Върховен орган на читалището е общото събрание.</w:t>
      </w:r>
    </w:p>
    <w:p w:rsidR="007933AA" w:rsidRDefault="007933AA" w:rsidP="00D84539">
      <w:p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/2/ Общото събрание на читалището се състои от вси</w:t>
      </w:r>
      <w:r w:rsidR="002060FF">
        <w:rPr>
          <w:sz w:val="32"/>
          <w:szCs w:val="32"/>
          <w:lang w:val="bg-BG"/>
        </w:rPr>
        <w:t>ч</w:t>
      </w:r>
      <w:r>
        <w:rPr>
          <w:sz w:val="32"/>
          <w:szCs w:val="32"/>
          <w:lang w:val="bg-BG"/>
        </w:rPr>
        <w:t>ки членове на читалището, имащи право на глас.</w:t>
      </w:r>
    </w:p>
    <w:p w:rsidR="007933AA" w:rsidRDefault="007933AA" w:rsidP="00D84539">
      <w:p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Чл.11 /1/ Общото събрание:</w:t>
      </w:r>
    </w:p>
    <w:p w:rsidR="007933AA" w:rsidRDefault="007933AA" w:rsidP="00D84539">
      <w:pPr>
        <w:pStyle w:val="ListParagraph"/>
        <w:numPr>
          <w:ilvl w:val="0"/>
          <w:numId w:val="22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Изменя и допълва Устава</w:t>
      </w:r>
    </w:p>
    <w:p w:rsidR="007933AA" w:rsidRDefault="007933AA" w:rsidP="00D84539">
      <w:pPr>
        <w:pStyle w:val="ListParagraph"/>
        <w:numPr>
          <w:ilvl w:val="0"/>
          <w:numId w:val="22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Избира и освобождава членовете на настоят</w:t>
      </w:r>
      <w:r w:rsidR="003C28E9">
        <w:rPr>
          <w:sz w:val="32"/>
          <w:szCs w:val="32"/>
          <w:lang w:val="bg-BG"/>
        </w:rPr>
        <w:t>елството, проверителната комисия</w:t>
      </w:r>
      <w:r>
        <w:rPr>
          <w:sz w:val="32"/>
          <w:szCs w:val="32"/>
          <w:lang w:val="bg-BG"/>
        </w:rPr>
        <w:t xml:space="preserve"> и председателя.</w:t>
      </w:r>
    </w:p>
    <w:p w:rsidR="007933AA" w:rsidRDefault="007933AA" w:rsidP="00D84539">
      <w:pPr>
        <w:pStyle w:val="ListParagraph"/>
        <w:numPr>
          <w:ilvl w:val="0"/>
          <w:numId w:val="22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Приема вътрешните актове, необходими за организацията </w:t>
      </w:r>
      <w:r w:rsidR="003C28E9">
        <w:rPr>
          <w:sz w:val="32"/>
          <w:szCs w:val="32"/>
          <w:lang w:val="bg-BG"/>
        </w:rPr>
        <w:t>на дейността на читалището.</w:t>
      </w:r>
    </w:p>
    <w:p w:rsidR="003C28E9" w:rsidRDefault="003C28E9" w:rsidP="00D84539">
      <w:pPr>
        <w:pStyle w:val="ListParagraph"/>
        <w:numPr>
          <w:ilvl w:val="0"/>
          <w:numId w:val="22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Изключва членове на читалището</w:t>
      </w:r>
    </w:p>
    <w:p w:rsidR="003C28E9" w:rsidRDefault="003C28E9" w:rsidP="00D84539">
      <w:pPr>
        <w:pStyle w:val="ListParagraph"/>
        <w:numPr>
          <w:ilvl w:val="0"/>
          <w:numId w:val="22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Определя основните насоки на дейността на читалището.</w:t>
      </w:r>
    </w:p>
    <w:p w:rsidR="003C28E9" w:rsidRDefault="003C28E9" w:rsidP="00D84539">
      <w:pPr>
        <w:pStyle w:val="ListParagraph"/>
        <w:numPr>
          <w:ilvl w:val="0"/>
          <w:numId w:val="22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Взема решение за членуване или за прекратяване на членството в читалищно сдружение.</w:t>
      </w:r>
    </w:p>
    <w:p w:rsidR="003C28E9" w:rsidRDefault="003C28E9" w:rsidP="00D84539">
      <w:pPr>
        <w:pStyle w:val="ListParagraph"/>
        <w:numPr>
          <w:ilvl w:val="0"/>
          <w:numId w:val="22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Приема бюджета на читалището.</w:t>
      </w:r>
    </w:p>
    <w:p w:rsidR="003C28E9" w:rsidRDefault="00D84539" w:rsidP="00D84539">
      <w:pPr>
        <w:pStyle w:val="ListParagraph"/>
        <w:numPr>
          <w:ilvl w:val="0"/>
          <w:numId w:val="22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Приема годишния отчет до 31</w:t>
      </w:r>
      <w:r w:rsidR="003C28E9">
        <w:rPr>
          <w:sz w:val="32"/>
          <w:szCs w:val="32"/>
          <w:lang w:val="bg-BG"/>
        </w:rPr>
        <w:t xml:space="preserve"> март на следващата година.</w:t>
      </w:r>
    </w:p>
    <w:p w:rsidR="003C28E9" w:rsidRDefault="003C28E9" w:rsidP="00D84539">
      <w:pPr>
        <w:pStyle w:val="ListParagraph"/>
        <w:numPr>
          <w:ilvl w:val="0"/>
          <w:numId w:val="22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Определя размера на членския внос.</w:t>
      </w:r>
    </w:p>
    <w:p w:rsidR="00490BD7" w:rsidRDefault="00490BD7" w:rsidP="00D84539">
      <w:pPr>
        <w:pStyle w:val="ListParagraph"/>
        <w:numPr>
          <w:ilvl w:val="0"/>
          <w:numId w:val="22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Отменя решения на органите на читалището.</w:t>
      </w:r>
    </w:p>
    <w:p w:rsidR="00490BD7" w:rsidRDefault="00490BD7" w:rsidP="00D84539">
      <w:pPr>
        <w:pStyle w:val="ListParagraph"/>
        <w:numPr>
          <w:ilvl w:val="0"/>
          <w:numId w:val="22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Взема решение за откриване на клонове на читалището след съгласуване с Общината</w:t>
      </w:r>
    </w:p>
    <w:p w:rsidR="00490BD7" w:rsidRDefault="00490BD7" w:rsidP="00D84539">
      <w:pPr>
        <w:pStyle w:val="ListParagraph"/>
        <w:numPr>
          <w:ilvl w:val="0"/>
          <w:numId w:val="22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Взема решение за прекратяване на читалището.</w:t>
      </w:r>
    </w:p>
    <w:p w:rsidR="00490BD7" w:rsidRDefault="00490BD7" w:rsidP="00D84539">
      <w:pPr>
        <w:pStyle w:val="ListParagraph"/>
        <w:numPr>
          <w:ilvl w:val="0"/>
          <w:numId w:val="22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Взема решение за отнасяне до съда на незаконосъобразни действия на ръководството или отделни читалищни членове.</w:t>
      </w:r>
    </w:p>
    <w:p w:rsidR="00490BD7" w:rsidRDefault="00490BD7" w:rsidP="00D84539">
      <w:p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/2/ Решенията на Общото събрание за задължителни за другите органи на читалището.</w:t>
      </w:r>
    </w:p>
    <w:p w:rsidR="00490BD7" w:rsidRDefault="00490BD7" w:rsidP="00D84539">
      <w:p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Чл.12 Редовно общо събрание на читалището се свиква от настоятелството най-малко веднъж годишно. Извънредно общо събрание може да бъде свикано по решение на настоятелството, по искане на проверителната комисия или на 1/3 от членовете на читалището с право на глас. При отказ на настоятелството да свика </w:t>
      </w:r>
      <w:r>
        <w:rPr>
          <w:sz w:val="32"/>
          <w:szCs w:val="32"/>
          <w:lang w:val="bg-BG"/>
        </w:rPr>
        <w:lastRenderedPageBreak/>
        <w:t>извънредно общо събрание, до 15 дни от постъпването на искането, проверителната комисия или 1/3 от членовете на читалището с право на глас могат да свикат извънредно общо събрание от свое име.</w:t>
      </w:r>
    </w:p>
    <w:p w:rsidR="00490BD7" w:rsidRDefault="00490BD7" w:rsidP="00D84539">
      <w:p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/1/ Поканата за събрание трябва да съдържа дневния ред, дата, часа и мястото на провеждането му и кой го свиква.Тя трябва да бъде получена срещу подпис и</w:t>
      </w:r>
      <w:r w:rsidR="006928B2">
        <w:rPr>
          <w:sz w:val="32"/>
          <w:szCs w:val="32"/>
          <w:lang w:val="bg-BG"/>
        </w:rPr>
        <w:t>ли изпратена по електронна поща /с приложено изпратено писмо/, или уведомяване по телефон /с приложен съставен протокол, подписан от 3-ма члена на читалищното настоятелство, удостоверяващо, че е осъществен контакт с лицето по телефона на ден…, месец…, година …/, връчена не по-късно от 7 дни преди датата на провеждането. В същия срок на вратата на читалището и на други общодостъпни места в селото, където е дейността на читалището, трябва да бъде залепена покана за събранието.</w:t>
      </w:r>
    </w:p>
    <w:p w:rsidR="006928B2" w:rsidRDefault="006928B2" w:rsidP="00D84539">
      <w:p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/2/ Общото събрание е законно, ако присъстват най-малко половината от имащите право на глас членове на читалището. При липса на кворум събранието се отлага с 1 час. Тогава събранието е законно, ако на него присъстват не по-малко от 1/3 от членовете при редовно общо събрани  и не по-малко от половината </w:t>
      </w:r>
      <w:r w:rsidR="00160C92">
        <w:rPr>
          <w:sz w:val="32"/>
          <w:szCs w:val="32"/>
          <w:lang w:val="bg-BG"/>
        </w:rPr>
        <w:t>плюс</w:t>
      </w:r>
      <w:r>
        <w:rPr>
          <w:sz w:val="32"/>
          <w:szCs w:val="32"/>
          <w:lang w:val="bg-BG"/>
        </w:rPr>
        <w:t xml:space="preserve"> един от членовете при извънредно общо събрание.</w:t>
      </w:r>
    </w:p>
    <w:p w:rsidR="00675AB5" w:rsidRDefault="006928B2" w:rsidP="00D84539">
      <w:p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/3/ Решенията по чл.11, ал.1, т.1, 4, 10, 11 и 12 се вземат с мнозинство най-малко</w:t>
      </w:r>
      <w:r w:rsidR="000C3726">
        <w:rPr>
          <w:sz w:val="32"/>
          <w:szCs w:val="32"/>
          <w:lang w:val="bg-BG"/>
        </w:rPr>
        <w:t xml:space="preserve"> </w:t>
      </w:r>
      <w:r w:rsidR="00675AB5">
        <w:rPr>
          <w:sz w:val="32"/>
          <w:szCs w:val="32"/>
          <w:lang w:val="bg-BG"/>
        </w:rPr>
        <w:t>2/3 от всички членове. Останалите решения се вземат с мнозинство повече от половината от присъстващите членове.</w:t>
      </w:r>
    </w:p>
    <w:p w:rsidR="00675AB5" w:rsidRDefault="00675AB5" w:rsidP="00D84539">
      <w:p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/4/ </w:t>
      </w:r>
      <w:r w:rsidR="00160C92">
        <w:rPr>
          <w:sz w:val="32"/>
          <w:szCs w:val="32"/>
          <w:lang w:val="bg-BG"/>
        </w:rPr>
        <w:t>Две трети</w:t>
      </w:r>
      <w:r>
        <w:rPr>
          <w:sz w:val="32"/>
          <w:szCs w:val="32"/>
          <w:lang w:val="bg-BG"/>
        </w:rPr>
        <w:t xml:space="preserve"> от членовете на общото събрание на народното читалище могат да предявят иск пред Агенцията по вписвания на юридически лица с нестопанска цел по седалището </w:t>
      </w:r>
      <w:r>
        <w:rPr>
          <w:sz w:val="32"/>
          <w:szCs w:val="32"/>
          <w:lang w:val="bg-BG"/>
        </w:rPr>
        <w:lastRenderedPageBreak/>
        <w:t>на читалището за отмяна на решение на общото събрание, ако то противоречи на Закона или Устава.</w:t>
      </w:r>
    </w:p>
    <w:p w:rsidR="00675AB5" w:rsidRDefault="00675AB5" w:rsidP="00D84539">
      <w:p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/5/ Искът се предявява в едномесечен срок от узнаването на решението, но не по-късно от 1 година от датата на вземане на решението. </w:t>
      </w:r>
    </w:p>
    <w:p w:rsidR="00675AB5" w:rsidRDefault="00675AB5" w:rsidP="00D84539">
      <w:p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Чл.13/1/ Изпълнителен орган на читалището е настоятелството, което се състои най-малко от 3 членове, избрани за срок до 3 години. Същите да нямат роднински връзки по права и съребрена линия до 4-та степен.</w:t>
      </w:r>
    </w:p>
    <w:p w:rsidR="00675AB5" w:rsidRDefault="00675AB5" w:rsidP="00D84539">
      <w:p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/2/ Настоятелството:</w:t>
      </w:r>
    </w:p>
    <w:p w:rsidR="006928B2" w:rsidRDefault="00675AB5" w:rsidP="00D84539">
      <w:pPr>
        <w:pStyle w:val="ListParagraph"/>
        <w:numPr>
          <w:ilvl w:val="0"/>
          <w:numId w:val="24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Свиква общото събрание</w:t>
      </w:r>
    </w:p>
    <w:p w:rsidR="00675AB5" w:rsidRDefault="00675AB5" w:rsidP="00D84539">
      <w:pPr>
        <w:pStyle w:val="ListParagraph"/>
        <w:numPr>
          <w:ilvl w:val="0"/>
          <w:numId w:val="24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Осигурява изпълненията на решенията на общото събрание</w:t>
      </w:r>
    </w:p>
    <w:p w:rsidR="00675AB5" w:rsidRDefault="00675AB5" w:rsidP="00D84539">
      <w:pPr>
        <w:pStyle w:val="ListParagraph"/>
        <w:numPr>
          <w:ilvl w:val="0"/>
          <w:numId w:val="24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Подготвя и внася в общото събрание проект за бюджет на читалището и утвърждава щата му.</w:t>
      </w:r>
    </w:p>
    <w:p w:rsidR="00675AB5" w:rsidRDefault="00675AB5" w:rsidP="00D84539">
      <w:pPr>
        <w:pStyle w:val="ListParagraph"/>
        <w:numPr>
          <w:ilvl w:val="0"/>
          <w:numId w:val="24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Подготвя и внася в общото събрание отчет за дейността на читалището.</w:t>
      </w:r>
    </w:p>
    <w:p w:rsidR="00675AB5" w:rsidRDefault="00675AB5" w:rsidP="00D84539">
      <w:pPr>
        <w:pStyle w:val="ListParagraph"/>
        <w:numPr>
          <w:ilvl w:val="0"/>
          <w:numId w:val="24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Назначава секретаря на читалището и утвърждава длъжностната му характеристика.</w:t>
      </w:r>
    </w:p>
    <w:p w:rsidR="00675AB5" w:rsidRDefault="00675AB5" w:rsidP="00D84539">
      <w:pPr>
        <w:tabs>
          <w:tab w:val="left" w:pos="930"/>
        </w:tabs>
        <w:spacing w:after="0"/>
        <w:ind w:left="1485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Председателят:</w:t>
      </w:r>
    </w:p>
    <w:p w:rsidR="00675AB5" w:rsidRDefault="00675AB5" w:rsidP="00D84539">
      <w:pPr>
        <w:pStyle w:val="ListParagraph"/>
        <w:numPr>
          <w:ilvl w:val="0"/>
          <w:numId w:val="29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Организира дейността на читалището съобразно </w:t>
      </w:r>
      <w:r w:rsidR="00160C92">
        <w:rPr>
          <w:sz w:val="32"/>
          <w:szCs w:val="32"/>
          <w:lang w:val="bg-BG"/>
        </w:rPr>
        <w:t>З</w:t>
      </w:r>
      <w:r>
        <w:rPr>
          <w:sz w:val="32"/>
          <w:szCs w:val="32"/>
          <w:lang w:val="bg-BG"/>
        </w:rPr>
        <w:t>акона, Устава и решенията на общото събрание.</w:t>
      </w:r>
    </w:p>
    <w:p w:rsidR="00675AB5" w:rsidRDefault="00675AB5" w:rsidP="00D84539">
      <w:pPr>
        <w:pStyle w:val="ListParagraph"/>
        <w:numPr>
          <w:ilvl w:val="0"/>
          <w:numId w:val="29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Представлява читалището</w:t>
      </w:r>
    </w:p>
    <w:p w:rsidR="00675AB5" w:rsidRDefault="00675AB5" w:rsidP="00D84539">
      <w:pPr>
        <w:pStyle w:val="ListParagraph"/>
        <w:numPr>
          <w:ilvl w:val="0"/>
          <w:numId w:val="29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Свиква и ръководи заседанията на настоятелството и председателства общото събрание.</w:t>
      </w:r>
    </w:p>
    <w:p w:rsidR="00675AB5" w:rsidRDefault="000A443F" w:rsidP="00D84539">
      <w:pPr>
        <w:pStyle w:val="ListParagraph"/>
        <w:numPr>
          <w:ilvl w:val="0"/>
          <w:numId w:val="29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Отчита дейността си пред настоятелството.</w:t>
      </w:r>
    </w:p>
    <w:p w:rsidR="000A443F" w:rsidRDefault="000A443F" w:rsidP="00D84539">
      <w:pPr>
        <w:pStyle w:val="ListParagraph"/>
        <w:numPr>
          <w:ilvl w:val="0"/>
          <w:numId w:val="29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Сключва и прекратява трудовите договори със служителите съобразно бюджета на читалището и въз основа решение на настоятелството.</w:t>
      </w:r>
    </w:p>
    <w:p w:rsidR="000A443F" w:rsidRDefault="000A443F" w:rsidP="00D84539">
      <w:p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Чл.</w:t>
      </w:r>
      <w:r w:rsidR="00E03EF8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14а /1/ Секретарят на читалището:</w:t>
      </w:r>
    </w:p>
    <w:p w:rsidR="000A443F" w:rsidRDefault="000A443F" w:rsidP="00D84539">
      <w:pPr>
        <w:pStyle w:val="ListParagraph"/>
        <w:numPr>
          <w:ilvl w:val="0"/>
          <w:numId w:val="32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Организира изпълнението на решенията на настоятелството, включително решенията за изпълнението на бюджета</w:t>
      </w:r>
      <w:r w:rsidR="005B1788">
        <w:rPr>
          <w:sz w:val="32"/>
          <w:szCs w:val="32"/>
          <w:lang w:val="bg-BG"/>
        </w:rPr>
        <w:t>.</w:t>
      </w:r>
    </w:p>
    <w:p w:rsidR="005B1788" w:rsidRDefault="005B1788" w:rsidP="00D84539">
      <w:pPr>
        <w:pStyle w:val="ListParagraph"/>
        <w:numPr>
          <w:ilvl w:val="0"/>
          <w:numId w:val="32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Организира текущата основна и допълнителна дейност.</w:t>
      </w:r>
    </w:p>
    <w:p w:rsidR="005B1788" w:rsidRDefault="005B1788" w:rsidP="00D84539">
      <w:pPr>
        <w:pStyle w:val="ListParagraph"/>
        <w:numPr>
          <w:ilvl w:val="0"/>
          <w:numId w:val="32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Отговаря за работата на щатния и хонорувания персонал.</w:t>
      </w:r>
    </w:p>
    <w:p w:rsidR="005B1788" w:rsidRDefault="005B1788" w:rsidP="00D84539">
      <w:pPr>
        <w:pStyle w:val="ListParagraph"/>
        <w:numPr>
          <w:ilvl w:val="0"/>
          <w:numId w:val="32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Представлява читалището заедно и поотделно с председателя.</w:t>
      </w:r>
    </w:p>
    <w:p w:rsidR="005B1788" w:rsidRDefault="005B1788" w:rsidP="00D84539">
      <w:pPr>
        <w:pStyle w:val="ListParagraph"/>
        <w:numPr>
          <w:ilvl w:val="0"/>
          <w:numId w:val="32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Председателя на читалището ежегодно, в срок до 10 ноември, представя на кмета на съответната община предложения за своята дейност през следващата година.</w:t>
      </w:r>
    </w:p>
    <w:p w:rsidR="005B1788" w:rsidRDefault="005B1788" w:rsidP="00D84539">
      <w:p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/2/ Секретарят не може да е в роднинска връзка с членовете на настоятелството и на проверителната комисия по права и съребрена линия до четвърта степен, както и да бъде съпруг/съпруга на председателя на читалището.</w:t>
      </w:r>
    </w:p>
    <w:p w:rsidR="005B1788" w:rsidRDefault="005B1788" w:rsidP="00D84539">
      <w:p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Чл.15/1/ Проверителната комисия се състои най-малко от 3 членове, избрани за срок до 3 години. </w:t>
      </w:r>
    </w:p>
    <w:p w:rsidR="005B1788" w:rsidRDefault="005B1788" w:rsidP="00D84539">
      <w:p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/2/ Членове на проверителната комисия не могат да бъдат лица, които са в трудово-правни отношения с читалището или са роднини на членове на настоятелството, на председателя, или на секретаря по права линия, съпрузи, братя, сестри и роднини по сватовство от 1-ва степен.</w:t>
      </w:r>
    </w:p>
    <w:p w:rsidR="005B1788" w:rsidRDefault="005B1788" w:rsidP="00D84539">
      <w:p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 xml:space="preserve">            /3/ Проверителната комисия осъществява контрол върху дейността на настоятелството, председателя и секретаря на читалището по спазване на Закона и Устава.</w:t>
      </w:r>
    </w:p>
    <w:p w:rsidR="005B1788" w:rsidRDefault="005B1788" w:rsidP="00D84539">
      <w:p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/4/ При констатирани нарушения проверителната комисия уведомява общото събрание на читалището, а при данни за извършено престъпление – и органите на прокуратурата.</w:t>
      </w:r>
    </w:p>
    <w:p w:rsidR="005B1788" w:rsidRDefault="005B1788" w:rsidP="00D84539">
      <w:p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Чл.16 Не могат да бъдат избирани за членове на настоятелството и на проверителната комисия, и за секретари, лица, които са осъждани на лишаване от свобода за умишлени престъпления от общ характер.</w:t>
      </w:r>
    </w:p>
    <w:p w:rsidR="005B1788" w:rsidRDefault="003127D1" w:rsidP="00D84539">
      <w:p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Чл.</w:t>
      </w:r>
      <w:r w:rsidR="005B1788">
        <w:rPr>
          <w:sz w:val="32"/>
          <w:szCs w:val="32"/>
          <w:lang w:val="bg-BG"/>
        </w:rPr>
        <w:t>17а</w:t>
      </w:r>
      <w:r>
        <w:rPr>
          <w:sz w:val="32"/>
          <w:szCs w:val="32"/>
          <w:lang w:val="bg-BG"/>
        </w:rPr>
        <w:t xml:space="preserve"> Членовете на настоятелството, включително председателят и секретарят, подават декларации за конфликт на интереси при условие и по реда на Закона за предотвратява и разкриване на конфликт на интереси. Декларациите се обявяват на интернет страницата на съответното читалище.</w:t>
      </w:r>
    </w:p>
    <w:p w:rsidR="003127D1" w:rsidRDefault="003127D1" w:rsidP="00D84539">
      <w:p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Чл.17б Председателят, членовете на настоятелството и членовете на проверителната комисия могат да получават и възнаграждение. </w:t>
      </w:r>
    </w:p>
    <w:p w:rsidR="003127D1" w:rsidRDefault="003127D1" w:rsidP="00D84539">
      <w:p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</w:p>
    <w:p w:rsidR="003127D1" w:rsidRDefault="003127D1" w:rsidP="00D84539">
      <w:pPr>
        <w:tabs>
          <w:tab w:val="left" w:pos="390"/>
        </w:tabs>
        <w:spacing w:after="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ГЛАВА ЧЕТВЪРТА</w:t>
      </w:r>
    </w:p>
    <w:p w:rsidR="003127D1" w:rsidRDefault="003127D1" w:rsidP="00D84539">
      <w:pPr>
        <w:tabs>
          <w:tab w:val="left" w:pos="390"/>
        </w:tabs>
        <w:spacing w:after="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ИМУЩЕСТВО И ФИНАНСИРАНЕ</w:t>
      </w:r>
    </w:p>
    <w:p w:rsidR="003127D1" w:rsidRDefault="003127D1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</w:p>
    <w:p w:rsidR="003127D1" w:rsidRDefault="003127D1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Чл.18 Имуществото на читалището се състои от право на собственост и от други вещи права, вземания, ценни книжа, други права и задължения.</w:t>
      </w:r>
    </w:p>
    <w:p w:rsidR="003127D1" w:rsidRDefault="003127D1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Чл.19 Читалището може да получи допълнителна субсидия.</w:t>
      </w:r>
    </w:p>
    <w:p w:rsidR="003127D1" w:rsidRDefault="003127D1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Чл. 20 Читалището набира средства от след</w:t>
      </w:r>
      <w:r w:rsidR="00E03EF8">
        <w:rPr>
          <w:sz w:val="32"/>
          <w:szCs w:val="32"/>
          <w:lang w:val="bg-BG"/>
        </w:rPr>
        <w:t>н</w:t>
      </w:r>
      <w:r>
        <w:rPr>
          <w:sz w:val="32"/>
          <w:szCs w:val="32"/>
          <w:lang w:val="bg-BG"/>
        </w:rPr>
        <w:t>ите източници:</w:t>
      </w:r>
    </w:p>
    <w:p w:rsidR="003127D1" w:rsidRDefault="003127D1" w:rsidP="00D84539">
      <w:pPr>
        <w:pStyle w:val="ListParagraph"/>
        <w:numPr>
          <w:ilvl w:val="0"/>
          <w:numId w:val="34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Членски внос</w:t>
      </w:r>
    </w:p>
    <w:p w:rsidR="003127D1" w:rsidRDefault="003127D1" w:rsidP="00D84539">
      <w:pPr>
        <w:pStyle w:val="ListParagraph"/>
        <w:numPr>
          <w:ilvl w:val="0"/>
          <w:numId w:val="34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Културно-просветна и информационна дейност</w:t>
      </w:r>
    </w:p>
    <w:p w:rsidR="003127D1" w:rsidRDefault="003127D1" w:rsidP="00D84539">
      <w:pPr>
        <w:pStyle w:val="ListParagraph"/>
        <w:numPr>
          <w:ilvl w:val="0"/>
          <w:numId w:val="34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 xml:space="preserve">Субсидия </w:t>
      </w:r>
      <w:r w:rsidR="00B16B4F">
        <w:rPr>
          <w:sz w:val="32"/>
          <w:szCs w:val="32"/>
          <w:lang w:val="bg-BG"/>
        </w:rPr>
        <w:t>от държавния</w:t>
      </w:r>
      <w:r>
        <w:rPr>
          <w:sz w:val="32"/>
          <w:szCs w:val="32"/>
          <w:lang w:val="bg-BG"/>
        </w:rPr>
        <w:t xml:space="preserve"> и общинските бюджети</w:t>
      </w:r>
    </w:p>
    <w:p w:rsidR="00B16B4F" w:rsidRDefault="00B16B4F" w:rsidP="00D84539">
      <w:pPr>
        <w:pStyle w:val="ListParagraph"/>
        <w:numPr>
          <w:ilvl w:val="0"/>
          <w:numId w:val="34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Наеми от движимо и недвижимо имущество</w:t>
      </w:r>
    </w:p>
    <w:p w:rsidR="00B16B4F" w:rsidRDefault="00B16B4F" w:rsidP="00D84539">
      <w:pPr>
        <w:pStyle w:val="ListParagraph"/>
        <w:numPr>
          <w:ilvl w:val="0"/>
          <w:numId w:val="34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Дарения и завещания</w:t>
      </w:r>
    </w:p>
    <w:p w:rsidR="00B16B4F" w:rsidRDefault="00B16B4F" w:rsidP="00D84539">
      <w:pPr>
        <w:pStyle w:val="ListParagraph"/>
        <w:numPr>
          <w:ilvl w:val="0"/>
          <w:numId w:val="34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Други приходи</w:t>
      </w:r>
    </w:p>
    <w:p w:rsidR="00B16B4F" w:rsidRDefault="00B16B4F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Чл.21 С решение на общинския съвет читалищата мога да се финансират допълнително над определената по ал 1 субсидия, със средства от собствените приходи на Общината.</w:t>
      </w:r>
    </w:p>
    <w:p w:rsidR="00B16B4F" w:rsidRDefault="00B16B4F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Чл.22 Гласуваната от общинския съвет субсидия за народите читал</w:t>
      </w:r>
      <w:r w:rsidR="000F4E51">
        <w:rPr>
          <w:sz w:val="32"/>
          <w:szCs w:val="32"/>
          <w:lang w:val="bg-BG"/>
        </w:rPr>
        <w:t>ища, определена на основата на н</w:t>
      </w:r>
      <w:r>
        <w:rPr>
          <w:sz w:val="32"/>
          <w:szCs w:val="32"/>
          <w:lang w:val="bg-BG"/>
        </w:rPr>
        <w:t>ормативи и по реда на ал.2</w:t>
      </w:r>
      <w:r w:rsidR="000F4E51">
        <w:rPr>
          <w:sz w:val="32"/>
          <w:szCs w:val="32"/>
          <w:lang w:val="bg-BG"/>
        </w:rPr>
        <w:t>, не може да се отклонява от Общината за други цели.</w:t>
      </w:r>
    </w:p>
    <w:p w:rsidR="000F4E51" w:rsidRDefault="000F4E51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Чл.23/1/ Предвидените по държавния общински бюджет средства за читалищна дейност се разпределят между читалищата от комисия с участието на представител на съответната община, на всяко читалище от общината и се предоставят на читалищата за самостоятелно управление.</w:t>
      </w:r>
    </w:p>
    <w:p w:rsidR="000F4E51" w:rsidRDefault="000F4E51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/2/ При недостиг на средства за ремонт и поддръжка на читалищната сграда, средствата се осигуряват от общинския съвет.</w:t>
      </w:r>
    </w:p>
    <w:p w:rsidR="000F4E51" w:rsidRDefault="000F4E51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Чл.24/1/ Читалищата не могат да отчуждават недвижими вещи и да учредяват ипотека върху тях.</w:t>
      </w:r>
    </w:p>
    <w:p w:rsidR="000F4E51" w:rsidRDefault="000F4E51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/2/ Движими вещи могат да бъдат отчуждавани, залагани, бракувани или заменяни с по-доброкачествени само по решение на настоятелството.</w:t>
      </w:r>
    </w:p>
    <w:p w:rsidR="000F4E51" w:rsidRDefault="000F4E51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Чл.25</w:t>
      </w:r>
      <w:r w:rsidR="000C4AA0">
        <w:rPr>
          <w:sz w:val="32"/>
          <w:szCs w:val="32"/>
          <w:lang w:val="bg-BG"/>
        </w:rPr>
        <w:t xml:space="preserve"> Недвижимото и движимото имущество, собственост на читалищата както и приходите от него не подлежат на принудително изпълнение,освен за вземания, произтичащи от трудови правоотношения.</w:t>
      </w:r>
    </w:p>
    <w:p w:rsidR="000C4AA0" w:rsidRDefault="000C4AA0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Чл.26/1/ Читалищното настоятелство изготвя годишния отчет за приходите и разходите, които се приемат от общото събрание.</w:t>
      </w:r>
    </w:p>
    <w:p w:rsidR="000C4AA0" w:rsidRDefault="000C4AA0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 xml:space="preserve">           /2/ Отчетът за изразходваните от бюджета средства се представя в общината, на чиято територията се намира читалището.</w:t>
      </w:r>
    </w:p>
    <w:p w:rsidR="000C4AA0" w:rsidRDefault="000C4AA0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Чл.27а/1/ Председателите на народните читалища на територията на съответната община ежегодно в срок до 10 ноември представят на кмета предложения за своята дейност през следващата година.</w:t>
      </w:r>
    </w:p>
    <w:p w:rsidR="000C4AA0" w:rsidRDefault="000C4AA0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/2/ Кметът на общината внася направените предложения</w:t>
      </w:r>
      <w:r w:rsidR="00310CEE">
        <w:rPr>
          <w:sz w:val="32"/>
          <w:szCs w:val="32"/>
          <w:lang w:val="bg-BG"/>
        </w:rPr>
        <w:t xml:space="preserve"> в общинския съвет, който приема годишна програма за развитие на читалищната дейност в съответната община.</w:t>
      </w:r>
    </w:p>
    <w:p w:rsidR="00310CEE" w:rsidRDefault="00310CEE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/3/ Програмата по ал.2 се изпълнява от читалищата въз основа на финансово обезпечени договори, сключени с кмета на общината.</w:t>
      </w:r>
    </w:p>
    <w:p w:rsidR="00310CEE" w:rsidRDefault="00310CEE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/4/ 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ал.2 и за изразходваните от бюджета средства през предходната година.</w:t>
      </w:r>
    </w:p>
    <w:p w:rsidR="00310CEE" w:rsidRDefault="00310CEE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/5/ Докладите по ал.4 на читалищата на територията на една община се обсъждат от общинския съвет на първото открито заседание след 31 март, с участието на представителите на народите читалища – вносители на докладите.</w:t>
      </w:r>
    </w:p>
    <w:p w:rsidR="0008075B" w:rsidRDefault="0008075B" w:rsidP="00D84539">
      <w:p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</w:p>
    <w:p w:rsidR="0008075B" w:rsidRDefault="0008075B" w:rsidP="00D84539">
      <w:pPr>
        <w:tabs>
          <w:tab w:val="left" w:pos="390"/>
        </w:tabs>
        <w:spacing w:after="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ГЛАВА ПЕТА</w:t>
      </w:r>
    </w:p>
    <w:p w:rsidR="0008075B" w:rsidRDefault="0008075B" w:rsidP="00D84539">
      <w:pPr>
        <w:tabs>
          <w:tab w:val="left" w:pos="390"/>
        </w:tabs>
        <w:spacing w:after="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ПРЕКРАТЯВАНЕ</w:t>
      </w:r>
    </w:p>
    <w:p w:rsidR="0008075B" w:rsidRDefault="0008075B" w:rsidP="00D84539">
      <w:pPr>
        <w:tabs>
          <w:tab w:val="left" w:pos="390"/>
        </w:tabs>
        <w:spacing w:after="0"/>
        <w:jc w:val="both"/>
        <w:rPr>
          <w:b/>
          <w:sz w:val="32"/>
          <w:szCs w:val="32"/>
          <w:lang w:val="bg-BG"/>
        </w:rPr>
      </w:pPr>
    </w:p>
    <w:p w:rsidR="0008075B" w:rsidRDefault="0008075B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Чл.28 /1/ Читалището може да бъде прекратено по решение на общото събрание, вписано в регистъра на Агенцията по вписванията на юридически лица с нестопанска цел. То може да </w:t>
      </w:r>
      <w:r>
        <w:rPr>
          <w:sz w:val="32"/>
          <w:szCs w:val="32"/>
          <w:lang w:val="bg-BG"/>
        </w:rPr>
        <w:lastRenderedPageBreak/>
        <w:t xml:space="preserve">бъде прекратено с ликвидация или по решение на </w:t>
      </w:r>
      <w:r w:rsidR="00C92726">
        <w:rPr>
          <w:sz w:val="32"/>
          <w:szCs w:val="32"/>
          <w:lang w:val="bg-BG"/>
        </w:rPr>
        <w:t xml:space="preserve">Агенцията по вписванията </w:t>
      </w:r>
      <w:r>
        <w:rPr>
          <w:sz w:val="32"/>
          <w:szCs w:val="32"/>
          <w:lang w:val="bg-BG"/>
        </w:rPr>
        <w:t xml:space="preserve"> на юридически лица с нестопанска цел, ако:</w:t>
      </w:r>
    </w:p>
    <w:p w:rsidR="0008075B" w:rsidRDefault="0008075B" w:rsidP="00D84539">
      <w:pPr>
        <w:pStyle w:val="ListParagraph"/>
        <w:numPr>
          <w:ilvl w:val="0"/>
          <w:numId w:val="36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Дейността му противоречи на закона, Устава и добрите нрави.</w:t>
      </w:r>
    </w:p>
    <w:p w:rsidR="0008075B" w:rsidRDefault="0008075B" w:rsidP="00D84539">
      <w:pPr>
        <w:pStyle w:val="ListParagraph"/>
        <w:numPr>
          <w:ilvl w:val="0"/>
          <w:numId w:val="36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Имуществото му не се използва според целите и предмета на дейността на читалището.</w:t>
      </w:r>
    </w:p>
    <w:p w:rsidR="0008075B" w:rsidRDefault="0008075B" w:rsidP="00D84539">
      <w:pPr>
        <w:pStyle w:val="ListParagraph"/>
        <w:numPr>
          <w:ilvl w:val="0"/>
          <w:numId w:val="36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Е налице трайна невъзможност читалището да действа или не развива дейност за период от 2 години; в тези случай министъра на културата изпраща сигнал до прокурора за констатирана липса на дейност на читалище.</w:t>
      </w:r>
    </w:p>
    <w:p w:rsidR="0008075B" w:rsidRDefault="0008075B" w:rsidP="00D84539">
      <w:pPr>
        <w:pStyle w:val="ListParagraph"/>
        <w:numPr>
          <w:ilvl w:val="0"/>
          <w:numId w:val="36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Не е учредено по законния ред.</w:t>
      </w:r>
    </w:p>
    <w:p w:rsidR="0008075B" w:rsidRDefault="0008075B" w:rsidP="00D84539">
      <w:pPr>
        <w:pStyle w:val="ListParagraph"/>
        <w:numPr>
          <w:ilvl w:val="0"/>
          <w:numId w:val="36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Е обявено в несъстоятелност.</w:t>
      </w:r>
    </w:p>
    <w:p w:rsidR="0008075B" w:rsidRDefault="0008075B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/2/ Прекратяването на читалището по решение</w:t>
      </w:r>
      <w:r w:rsidR="0098058E">
        <w:rPr>
          <w:sz w:val="32"/>
          <w:szCs w:val="32"/>
          <w:lang w:val="bg-BG"/>
        </w:rPr>
        <w:t xml:space="preserve"> на </w:t>
      </w:r>
      <w:r w:rsidR="00C92726">
        <w:rPr>
          <w:sz w:val="32"/>
          <w:szCs w:val="32"/>
          <w:lang w:val="bg-BG"/>
        </w:rPr>
        <w:t xml:space="preserve">Агенцията по вписванията </w:t>
      </w:r>
      <w:r w:rsidR="0098058E">
        <w:rPr>
          <w:sz w:val="32"/>
          <w:szCs w:val="32"/>
          <w:lang w:val="bg-BG"/>
        </w:rPr>
        <w:t>на юридически лица с нестопанска цел може да бъде поставено по искане на прокурора, направено самостоятелно или след подаден сигнал от министъра на културата.</w:t>
      </w:r>
    </w:p>
    <w:p w:rsidR="0098058E" w:rsidRDefault="0098058E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/3/Прекратяването на читалището по искане на прокурора се вписва служебно.</w:t>
      </w:r>
    </w:p>
    <w:p w:rsidR="0098058E" w:rsidRDefault="0098058E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Чл.29 Читалищното сдружение, в което е членувало прекратеното читалище, не може да претендира за разпределянето на имуществото на това читалище.</w:t>
      </w:r>
    </w:p>
    <w:p w:rsidR="0098058E" w:rsidRDefault="0098058E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Чл. 30 За неуредените в този закон случаи се прилага Законът за юридически лица с нестопанска цел.</w:t>
      </w:r>
    </w:p>
    <w:p w:rsidR="0098058E" w:rsidRDefault="0098058E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</w:p>
    <w:p w:rsidR="0098058E" w:rsidRDefault="0098058E" w:rsidP="00D84539">
      <w:pPr>
        <w:tabs>
          <w:tab w:val="left" w:pos="390"/>
        </w:tabs>
        <w:spacing w:after="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ГЛАВА ШЕСТА</w:t>
      </w:r>
    </w:p>
    <w:p w:rsidR="0098058E" w:rsidRDefault="0098058E" w:rsidP="00D84539">
      <w:pPr>
        <w:tabs>
          <w:tab w:val="left" w:pos="390"/>
        </w:tabs>
        <w:spacing w:after="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АДМИНИСТРАТИВНОНАКАЗАТЕЛНИ РАЗПОРЕДБИ</w:t>
      </w:r>
    </w:p>
    <w:p w:rsidR="0098058E" w:rsidRDefault="0098058E" w:rsidP="00D84539">
      <w:pPr>
        <w:tabs>
          <w:tab w:val="left" w:pos="390"/>
        </w:tabs>
        <w:spacing w:after="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</w:t>
      </w:r>
    </w:p>
    <w:p w:rsidR="0098058E" w:rsidRDefault="0098058E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Чл.31 Председател и/или секретар на читалище, който предостави имущество в нарушение на чл. 3, ал.4 се наказва с глоба в размер от 500 до 1000 лева и с лишаване от право да заема изборна длъжност в читалището за срок от 5 години.</w:t>
      </w:r>
    </w:p>
    <w:p w:rsidR="0098058E" w:rsidRDefault="0098058E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Чл.32 Председател на читалище или представляващ читалищно сдружение, който не заяви вписване в регистъра на читалищата или читалищните сдружения в срок по чл.10, ал.3, се наказва с глоба от 150 до 300 лева.</w:t>
      </w:r>
    </w:p>
    <w:p w:rsidR="0098058E" w:rsidRDefault="0098058E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Чл. 33 Председател на читалище, който не представи доклад за изпълнението на читалищните дейности и за изразходваните от бюджета средства в срока по чл.27 а, ал.4, се наказва с глоба от 150 до 300 лева.</w:t>
      </w:r>
    </w:p>
    <w:p w:rsidR="0098058E" w:rsidRDefault="0098058E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Чл.34 /1/ Нарушенията се установяват с актове на :</w:t>
      </w:r>
    </w:p>
    <w:p w:rsidR="0098058E" w:rsidRDefault="0098058E" w:rsidP="00D84539">
      <w:pPr>
        <w:pStyle w:val="ListParagraph"/>
        <w:numPr>
          <w:ilvl w:val="0"/>
          <w:numId w:val="38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  <w:proofErr w:type="spellStart"/>
      <w:r>
        <w:rPr>
          <w:sz w:val="32"/>
          <w:szCs w:val="32"/>
          <w:lang w:val="bg-BG"/>
        </w:rPr>
        <w:t>Оправомощени</w:t>
      </w:r>
      <w:proofErr w:type="spellEnd"/>
      <w:r>
        <w:rPr>
          <w:sz w:val="32"/>
          <w:szCs w:val="32"/>
          <w:lang w:val="bg-BG"/>
        </w:rPr>
        <w:t xml:space="preserve"> </w:t>
      </w:r>
      <w:r w:rsidR="00BD00B5">
        <w:rPr>
          <w:sz w:val="32"/>
          <w:szCs w:val="32"/>
          <w:lang w:val="bg-BG"/>
        </w:rPr>
        <w:t>от министъра на културата длъжностни лица – за нарушение по чл.32.</w:t>
      </w:r>
    </w:p>
    <w:p w:rsidR="00BD00B5" w:rsidRDefault="00BD00B5" w:rsidP="00D84539">
      <w:pPr>
        <w:pStyle w:val="ListParagraph"/>
        <w:numPr>
          <w:ilvl w:val="0"/>
          <w:numId w:val="38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Кмета на съответната община или </w:t>
      </w:r>
      <w:proofErr w:type="spellStart"/>
      <w:r>
        <w:rPr>
          <w:sz w:val="32"/>
          <w:szCs w:val="32"/>
          <w:lang w:val="bg-BG"/>
        </w:rPr>
        <w:t>оправомощени</w:t>
      </w:r>
      <w:proofErr w:type="spellEnd"/>
      <w:r>
        <w:rPr>
          <w:sz w:val="32"/>
          <w:szCs w:val="32"/>
          <w:lang w:val="bg-BG"/>
        </w:rPr>
        <w:t xml:space="preserve"> от него длъжностни лица – за нарушение по чл.31 и  чл.33.</w:t>
      </w:r>
    </w:p>
    <w:p w:rsidR="00BD00B5" w:rsidRDefault="00BD00B5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/2/ Наказателните постановления се издават от министъра на културата или от </w:t>
      </w:r>
      <w:proofErr w:type="spellStart"/>
      <w:r w:rsidR="00ED2A17">
        <w:rPr>
          <w:sz w:val="32"/>
          <w:szCs w:val="32"/>
          <w:lang w:val="bg-BG"/>
        </w:rPr>
        <w:t>о</w:t>
      </w:r>
      <w:r>
        <w:rPr>
          <w:sz w:val="32"/>
          <w:szCs w:val="32"/>
          <w:lang w:val="bg-BG"/>
        </w:rPr>
        <w:t>правомощен</w:t>
      </w:r>
      <w:proofErr w:type="spellEnd"/>
      <w:r>
        <w:rPr>
          <w:sz w:val="32"/>
          <w:szCs w:val="32"/>
          <w:lang w:val="bg-BG"/>
        </w:rPr>
        <w:t xml:space="preserve"> от него заместник-министър, съответно от кмета на общината.</w:t>
      </w:r>
    </w:p>
    <w:p w:rsidR="00BD00B5" w:rsidRDefault="00BD00B5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/3/ Съставянето на актовете, издаването, обжалването и изпълнението на наказателните постановления се извършва по реда на закона за административните нарушения и наказания.</w:t>
      </w:r>
    </w:p>
    <w:p w:rsidR="00BD00B5" w:rsidRDefault="00BD00B5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/4/ Събраните глоби за нарушение по чл.32 се внасят в Национален фонд „Култура”.</w:t>
      </w:r>
    </w:p>
    <w:p w:rsidR="00BD00B5" w:rsidRDefault="00BD00B5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</w:p>
    <w:p w:rsidR="005A7F50" w:rsidRDefault="005A7F50" w:rsidP="00D84539">
      <w:pPr>
        <w:tabs>
          <w:tab w:val="left" w:pos="390"/>
        </w:tabs>
        <w:spacing w:after="0"/>
        <w:jc w:val="both"/>
        <w:rPr>
          <w:b/>
          <w:sz w:val="32"/>
          <w:szCs w:val="32"/>
          <w:lang w:val="bg-BG"/>
        </w:rPr>
      </w:pPr>
    </w:p>
    <w:p w:rsidR="00BD00B5" w:rsidRPr="00BD00B5" w:rsidRDefault="00B011CD" w:rsidP="00D84539">
      <w:pPr>
        <w:tabs>
          <w:tab w:val="left" w:pos="390"/>
        </w:tabs>
        <w:spacing w:after="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lastRenderedPageBreak/>
        <w:t>ДО</w:t>
      </w:r>
      <w:r w:rsidR="00BD00B5">
        <w:rPr>
          <w:b/>
          <w:sz w:val="32"/>
          <w:szCs w:val="32"/>
          <w:lang w:val="bg-BG"/>
        </w:rPr>
        <w:t>ПЪЛНИТЕЛНИ</w:t>
      </w:r>
      <w:r w:rsidR="004F766B">
        <w:rPr>
          <w:b/>
          <w:sz w:val="32"/>
          <w:szCs w:val="32"/>
          <w:lang w:val="bg-BG"/>
        </w:rPr>
        <w:t xml:space="preserve"> И </w:t>
      </w:r>
      <w:r>
        <w:rPr>
          <w:b/>
          <w:sz w:val="32"/>
          <w:szCs w:val="32"/>
          <w:lang w:val="bg-BG"/>
        </w:rPr>
        <w:t>ЗАКЛЮЧИТЕЛНИ РАЗПОРЕДБИ</w:t>
      </w:r>
    </w:p>
    <w:p w:rsidR="0098058E" w:rsidRDefault="0098058E" w:rsidP="00D84539">
      <w:pPr>
        <w:tabs>
          <w:tab w:val="left" w:pos="390"/>
        </w:tabs>
        <w:spacing w:after="0"/>
        <w:jc w:val="both"/>
        <w:rPr>
          <w:b/>
          <w:sz w:val="32"/>
          <w:szCs w:val="32"/>
          <w:lang w:val="bg-BG"/>
        </w:rPr>
      </w:pPr>
    </w:p>
    <w:p w:rsidR="00BD00B5" w:rsidRDefault="00BD00B5" w:rsidP="00D84539">
      <w:pPr>
        <w:pStyle w:val="ListParagraph"/>
        <w:numPr>
          <w:ilvl w:val="0"/>
          <w:numId w:val="41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Читалището има кръгъл печат, с надпис по периферията Нар. ч-ще „А. Константинов – 1880 г.” с. Павелско </w:t>
      </w:r>
      <w:proofErr w:type="spellStart"/>
      <w:r>
        <w:rPr>
          <w:sz w:val="32"/>
          <w:szCs w:val="32"/>
          <w:lang w:val="bg-BG"/>
        </w:rPr>
        <w:t>обл</w:t>
      </w:r>
      <w:proofErr w:type="spellEnd"/>
      <w:r>
        <w:rPr>
          <w:sz w:val="32"/>
          <w:szCs w:val="32"/>
          <w:lang w:val="bg-BG"/>
        </w:rPr>
        <w:t xml:space="preserve">. </w:t>
      </w:r>
      <w:proofErr w:type="spellStart"/>
      <w:r>
        <w:rPr>
          <w:sz w:val="32"/>
          <w:szCs w:val="32"/>
          <w:lang w:val="bg-BG"/>
        </w:rPr>
        <w:t>Смолянска</w:t>
      </w:r>
      <w:proofErr w:type="spellEnd"/>
      <w:r>
        <w:rPr>
          <w:sz w:val="32"/>
          <w:szCs w:val="32"/>
          <w:lang w:val="bg-BG"/>
        </w:rPr>
        <w:t>, в средата има изобразена разтворена книга със слънце над нея и годината на раждане под книгата 1880.</w:t>
      </w:r>
    </w:p>
    <w:p w:rsidR="00BD00B5" w:rsidRDefault="00BD00B5" w:rsidP="00D84539">
      <w:pPr>
        <w:pStyle w:val="ListParagraph"/>
        <w:numPr>
          <w:ilvl w:val="0"/>
          <w:numId w:val="41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Празник на читалището е първи март и Ден на самодееца.</w:t>
      </w:r>
    </w:p>
    <w:p w:rsidR="00BD00B5" w:rsidRDefault="00BD00B5" w:rsidP="00D84539">
      <w:pPr>
        <w:pStyle w:val="ListParagraph"/>
        <w:numPr>
          <w:ilvl w:val="0"/>
          <w:numId w:val="41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Рождената дата на читалището е шести декември.</w:t>
      </w:r>
    </w:p>
    <w:p w:rsidR="00BD00B5" w:rsidRDefault="00BD00B5" w:rsidP="00D84539">
      <w:pPr>
        <w:pStyle w:val="ListParagraph"/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Този Устав е изработен въз основа на Закона на Народните читалища. Доп. Държавен вестник </w:t>
      </w:r>
      <w:r w:rsidR="00846D92">
        <w:rPr>
          <w:sz w:val="32"/>
          <w:szCs w:val="32"/>
          <w:lang w:val="bg-BG"/>
        </w:rPr>
        <w:t>брой 42от 2009 година</w:t>
      </w:r>
      <w:r w:rsidR="00C76EA2">
        <w:rPr>
          <w:sz w:val="32"/>
          <w:szCs w:val="32"/>
          <w:lang w:val="bg-BG"/>
        </w:rPr>
        <w:t>,изм. д.в.бр.74 от 2016г. в сила от 01.01.2018г.-</w:t>
      </w:r>
      <w:r w:rsidR="00846D92">
        <w:rPr>
          <w:sz w:val="32"/>
          <w:szCs w:val="32"/>
          <w:lang w:val="bg-BG"/>
        </w:rPr>
        <w:t xml:space="preserve"> и изм. – д.в. бр. 102 от 2017 година, в сила от 02.01.2018 г.</w:t>
      </w:r>
    </w:p>
    <w:p w:rsidR="00846D92" w:rsidRPr="00846D92" w:rsidRDefault="00846D92" w:rsidP="00D84539">
      <w:pPr>
        <w:pStyle w:val="ListParagraph"/>
        <w:numPr>
          <w:ilvl w:val="0"/>
          <w:numId w:val="41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Този Устав е приет на отчетно-изборно събрание на Народно читалище „Алеко Константинов-1880” с. Павелско, проведено на 03.05.2010</w:t>
      </w:r>
      <w:r w:rsidR="00C76EA2">
        <w:rPr>
          <w:sz w:val="32"/>
          <w:szCs w:val="32"/>
          <w:lang w:val="bg-BG"/>
        </w:rPr>
        <w:t>г.</w:t>
      </w:r>
      <w:r>
        <w:rPr>
          <w:sz w:val="32"/>
          <w:szCs w:val="32"/>
          <w:lang w:val="bg-BG"/>
        </w:rPr>
        <w:t xml:space="preserve"> </w:t>
      </w:r>
      <w:r w:rsidR="00320E14">
        <w:rPr>
          <w:sz w:val="32"/>
          <w:szCs w:val="32"/>
          <w:lang w:val="bg-BG"/>
        </w:rPr>
        <w:t>и актуализиран</w:t>
      </w:r>
      <w:r>
        <w:rPr>
          <w:sz w:val="32"/>
          <w:szCs w:val="32"/>
          <w:lang w:val="bg-BG"/>
        </w:rPr>
        <w:t xml:space="preserve"> на отчетно-изборно събрание на 18.06.2019 година</w:t>
      </w:r>
      <w:r w:rsidR="004F766B">
        <w:rPr>
          <w:sz w:val="32"/>
          <w:szCs w:val="32"/>
          <w:lang w:val="bg-BG"/>
        </w:rPr>
        <w:t>.</w:t>
      </w:r>
    </w:p>
    <w:p w:rsidR="0098058E" w:rsidRDefault="0098058E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</w:p>
    <w:p w:rsidR="0098058E" w:rsidRPr="0008075B" w:rsidRDefault="0098058E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</w:p>
    <w:p w:rsidR="000F4E51" w:rsidRPr="00B16B4F" w:rsidRDefault="000F4E51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</w:p>
    <w:p w:rsidR="003127D1" w:rsidRPr="003127D1" w:rsidRDefault="003127D1" w:rsidP="003127D1">
      <w:pPr>
        <w:tabs>
          <w:tab w:val="left" w:pos="390"/>
        </w:tabs>
        <w:spacing w:after="0"/>
        <w:rPr>
          <w:sz w:val="32"/>
          <w:szCs w:val="32"/>
          <w:lang w:val="bg-BG"/>
        </w:rPr>
      </w:pPr>
    </w:p>
    <w:p w:rsidR="005B1788" w:rsidRPr="005B1788" w:rsidRDefault="005B1788" w:rsidP="005B1788">
      <w:pPr>
        <w:tabs>
          <w:tab w:val="left" w:pos="930"/>
        </w:tabs>
        <w:spacing w:after="0"/>
        <w:rPr>
          <w:sz w:val="32"/>
          <w:szCs w:val="32"/>
          <w:lang w:val="bg-BG"/>
        </w:rPr>
      </w:pPr>
    </w:p>
    <w:p w:rsidR="006928B2" w:rsidRPr="00490BD7" w:rsidRDefault="006928B2" w:rsidP="00490BD7">
      <w:pPr>
        <w:tabs>
          <w:tab w:val="left" w:pos="930"/>
        </w:tabs>
        <w:spacing w:after="0"/>
        <w:rPr>
          <w:sz w:val="32"/>
          <w:szCs w:val="32"/>
          <w:lang w:val="bg-BG"/>
        </w:rPr>
      </w:pPr>
    </w:p>
    <w:p w:rsidR="00201B3D" w:rsidRDefault="00201B3D" w:rsidP="00CF7C2F">
      <w:pPr>
        <w:tabs>
          <w:tab w:val="left" w:pos="945"/>
        </w:tabs>
        <w:spacing w:after="0"/>
        <w:rPr>
          <w:sz w:val="32"/>
          <w:szCs w:val="32"/>
          <w:lang w:val="bg-BG"/>
        </w:rPr>
      </w:pPr>
    </w:p>
    <w:p w:rsidR="00201B3D" w:rsidRDefault="00201B3D" w:rsidP="00CF7C2F">
      <w:pPr>
        <w:tabs>
          <w:tab w:val="left" w:pos="945"/>
        </w:tabs>
        <w:spacing w:after="0"/>
        <w:rPr>
          <w:sz w:val="32"/>
          <w:szCs w:val="32"/>
          <w:lang w:val="bg-BG"/>
        </w:rPr>
      </w:pPr>
    </w:p>
    <w:p w:rsidR="00CF7C2F" w:rsidRDefault="00CF7C2F" w:rsidP="00CF7C2F">
      <w:pPr>
        <w:tabs>
          <w:tab w:val="left" w:pos="945"/>
        </w:tabs>
        <w:rPr>
          <w:sz w:val="32"/>
          <w:szCs w:val="32"/>
          <w:lang w:val="bg-BG"/>
        </w:rPr>
      </w:pPr>
    </w:p>
    <w:p w:rsidR="00CF7C2F" w:rsidRDefault="00CF7C2F" w:rsidP="00CF7C2F">
      <w:pPr>
        <w:tabs>
          <w:tab w:val="left" w:pos="945"/>
        </w:tabs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</w:p>
    <w:p w:rsidR="00CF7C2F" w:rsidRPr="007212CC" w:rsidRDefault="00CF7C2F" w:rsidP="00CF7C2F">
      <w:pPr>
        <w:tabs>
          <w:tab w:val="left" w:pos="945"/>
        </w:tabs>
        <w:rPr>
          <w:sz w:val="28"/>
          <w:szCs w:val="28"/>
          <w:lang w:val="bg-BG"/>
        </w:rPr>
      </w:pPr>
      <w:r>
        <w:rPr>
          <w:sz w:val="32"/>
          <w:szCs w:val="32"/>
          <w:lang w:val="bg-BG"/>
        </w:rPr>
        <w:t xml:space="preserve"> </w:t>
      </w:r>
    </w:p>
    <w:sectPr w:rsidR="00CF7C2F" w:rsidRPr="007212CC" w:rsidSect="00166CC7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A69" w:rsidRDefault="00521A69" w:rsidP="00D84539">
      <w:pPr>
        <w:spacing w:after="0" w:line="240" w:lineRule="auto"/>
      </w:pPr>
      <w:r>
        <w:separator/>
      </w:r>
    </w:p>
  </w:endnote>
  <w:endnote w:type="continuationSeparator" w:id="0">
    <w:p w:rsidR="00521A69" w:rsidRDefault="00521A69" w:rsidP="00D84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66090"/>
      <w:docPartObj>
        <w:docPartGallery w:val="Page Numbers (Bottom of Page)"/>
        <w:docPartUnique/>
      </w:docPartObj>
    </w:sdtPr>
    <w:sdtContent>
      <w:p w:rsidR="00D84539" w:rsidRDefault="00A721F1">
        <w:pPr>
          <w:pStyle w:val="Footer"/>
          <w:jc w:val="center"/>
        </w:pPr>
        <w:fldSimple w:instr=" PAGE   \* MERGEFORMAT ">
          <w:r w:rsidR="00A223EE">
            <w:rPr>
              <w:noProof/>
            </w:rPr>
            <w:t>3</w:t>
          </w:r>
        </w:fldSimple>
      </w:p>
    </w:sdtContent>
  </w:sdt>
  <w:p w:rsidR="00D84539" w:rsidRDefault="00D845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A69" w:rsidRDefault="00521A69" w:rsidP="00D84539">
      <w:pPr>
        <w:spacing w:after="0" w:line="240" w:lineRule="auto"/>
      </w:pPr>
      <w:r>
        <w:separator/>
      </w:r>
    </w:p>
  </w:footnote>
  <w:footnote w:type="continuationSeparator" w:id="0">
    <w:p w:rsidR="00521A69" w:rsidRDefault="00521A69" w:rsidP="00D84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1FE"/>
    <w:multiLevelType w:val="hybridMultilevel"/>
    <w:tmpl w:val="F54E6DAC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BD0680C"/>
    <w:multiLevelType w:val="hybridMultilevel"/>
    <w:tmpl w:val="C75CBCA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5B45779"/>
    <w:multiLevelType w:val="hybridMultilevel"/>
    <w:tmpl w:val="09FC6288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18BB625D"/>
    <w:multiLevelType w:val="hybridMultilevel"/>
    <w:tmpl w:val="C03693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055320"/>
    <w:multiLevelType w:val="hybridMultilevel"/>
    <w:tmpl w:val="6A2A46A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B780D68"/>
    <w:multiLevelType w:val="hybridMultilevel"/>
    <w:tmpl w:val="2770726E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">
    <w:nsid w:val="1C174CA9"/>
    <w:multiLevelType w:val="hybridMultilevel"/>
    <w:tmpl w:val="5F34E4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8500BD"/>
    <w:multiLevelType w:val="hybridMultilevel"/>
    <w:tmpl w:val="0158F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C4BA6"/>
    <w:multiLevelType w:val="hybridMultilevel"/>
    <w:tmpl w:val="B0D4266C"/>
    <w:lvl w:ilvl="0" w:tplc="0409000F">
      <w:start w:val="1"/>
      <w:numFmt w:val="decimal"/>
      <w:lvlText w:val="%1."/>
      <w:lvlJc w:val="lef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9">
    <w:nsid w:val="24BE548E"/>
    <w:multiLevelType w:val="hybridMultilevel"/>
    <w:tmpl w:val="9FECC7E8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26A426BC"/>
    <w:multiLevelType w:val="hybridMultilevel"/>
    <w:tmpl w:val="66B49484"/>
    <w:lvl w:ilvl="0" w:tplc="0409000F">
      <w:start w:val="1"/>
      <w:numFmt w:val="decimal"/>
      <w:lvlText w:val="%1."/>
      <w:lvlJc w:val="lef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1">
    <w:nsid w:val="26F535FA"/>
    <w:multiLevelType w:val="hybridMultilevel"/>
    <w:tmpl w:val="3CC60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270BE"/>
    <w:multiLevelType w:val="hybridMultilevel"/>
    <w:tmpl w:val="E6C83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C322B"/>
    <w:multiLevelType w:val="hybridMultilevel"/>
    <w:tmpl w:val="C8C83514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2E745546"/>
    <w:multiLevelType w:val="hybridMultilevel"/>
    <w:tmpl w:val="629A3150"/>
    <w:lvl w:ilvl="0" w:tplc="0409000F">
      <w:start w:val="1"/>
      <w:numFmt w:val="decimal"/>
      <w:lvlText w:val="%1."/>
      <w:lvlJc w:val="lef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5">
    <w:nsid w:val="2E937553"/>
    <w:multiLevelType w:val="hybridMultilevel"/>
    <w:tmpl w:val="8782E526"/>
    <w:lvl w:ilvl="0" w:tplc="0409000F">
      <w:start w:val="1"/>
      <w:numFmt w:val="decimal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>
    <w:nsid w:val="2F1A433E"/>
    <w:multiLevelType w:val="hybridMultilevel"/>
    <w:tmpl w:val="CCFC7664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>
    <w:nsid w:val="35F773E2"/>
    <w:multiLevelType w:val="hybridMultilevel"/>
    <w:tmpl w:val="07B89E56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A0647AC"/>
    <w:multiLevelType w:val="hybridMultilevel"/>
    <w:tmpl w:val="B42C717A"/>
    <w:lvl w:ilvl="0" w:tplc="0409000F">
      <w:start w:val="1"/>
      <w:numFmt w:val="decimal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>
    <w:nsid w:val="3B085180"/>
    <w:multiLevelType w:val="hybridMultilevel"/>
    <w:tmpl w:val="B4E08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20029"/>
    <w:multiLevelType w:val="hybridMultilevel"/>
    <w:tmpl w:val="A12A3998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1">
    <w:nsid w:val="3C1F2A8B"/>
    <w:multiLevelType w:val="hybridMultilevel"/>
    <w:tmpl w:val="88A6BB06"/>
    <w:lvl w:ilvl="0" w:tplc="0409000F">
      <w:start w:val="1"/>
      <w:numFmt w:val="decimal"/>
      <w:lvlText w:val="%1."/>
      <w:lvlJc w:val="left"/>
      <w:pPr>
        <w:ind w:left="2130" w:hanging="360"/>
      </w:p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2">
    <w:nsid w:val="459827CC"/>
    <w:multiLevelType w:val="hybridMultilevel"/>
    <w:tmpl w:val="05E68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986619"/>
    <w:multiLevelType w:val="hybridMultilevel"/>
    <w:tmpl w:val="1ED07FFA"/>
    <w:lvl w:ilvl="0" w:tplc="0409000F">
      <w:start w:val="1"/>
      <w:numFmt w:val="decimal"/>
      <w:lvlText w:val="%1."/>
      <w:lvlJc w:val="left"/>
      <w:pPr>
        <w:ind w:left="2295" w:hanging="360"/>
      </w:p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4">
    <w:nsid w:val="48CA22DC"/>
    <w:multiLevelType w:val="hybridMultilevel"/>
    <w:tmpl w:val="070A8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3035B"/>
    <w:multiLevelType w:val="hybridMultilevel"/>
    <w:tmpl w:val="BDB68296"/>
    <w:lvl w:ilvl="0" w:tplc="0409000F">
      <w:start w:val="1"/>
      <w:numFmt w:val="decimal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4EE20127"/>
    <w:multiLevelType w:val="hybridMultilevel"/>
    <w:tmpl w:val="DCEE4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C6229B"/>
    <w:multiLevelType w:val="hybridMultilevel"/>
    <w:tmpl w:val="9FE0E3B4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>
    <w:nsid w:val="54824D1D"/>
    <w:multiLevelType w:val="hybridMultilevel"/>
    <w:tmpl w:val="3678EE52"/>
    <w:lvl w:ilvl="0" w:tplc="0409000F">
      <w:start w:val="1"/>
      <w:numFmt w:val="decimal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>
    <w:nsid w:val="56803AC1"/>
    <w:multiLevelType w:val="hybridMultilevel"/>
    <w:tmpl w:val="5C92C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226A05"/>
    <w:multiLevelType w:val="hybridMultilevel"/>
    <w:tmpl w:val="FC7E130C"/>
    <w:lvl w:ilvl="0" w:tplc="0409000F">
      <w:start w:val="1"/>
      <w:numFmt w:val="decimal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1">
    <w:nsid w:val="58B973C5"/>
    <w:multiLevelType w:val="hybridMultilevel"/>
    <w:tmpl w:val="38DE22D6"/>
    <w:lvl w:ilvl="0" w:tplc="0409000F">
      <w:start w:val="1"/>
      <w:numFmt w:val="decimal"/>
      <w:lvlText w:val="%1."/>
      <w:lvlJc w:val="left"/>
      <w:pPr>
        <w:ind w:left="2010" w:hanging="360"/>
      </w:p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32">
    <w:nsid w:val="5D9B59F4"/>
    <w:multiLevelType w:val="hybridMultilevel"/>
    <w:tmpl w:val="6F36C5BE"/>
    <w:lvl w:ilvl="0" w:tplc="0409000F">
      <w:start w:val="1"/>
      <w:numFmt w:val="decimal"/>
      <w:lvlText w:val="%1."/>
      <w:lvlJc w:val="left"/>
      <w:pPr>
        <w:ind w:left="2265" w:hanging="360"/>
      </w:p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33">
    <w:nsid w:val="636B5D4E"/>
    <w:multiLevelType w:val="hybridMultilevel"/>
    <w:tmpl w:val="7F36BBD0"/>
    <w:lvl w:ilvl="0" w:tplc="0409000F">
      <w:start w:val="1"/>
      <w:numFmt w:val="decimal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4">
    <w:nsid w:val="69D428BB"/>
    <w:multiLevelType w:val="hybridMultilevel"/>
    <w:tmpl w:val="665C33B0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5">
    <w:nsid w:val="6BC7120B"/>
    <w:multiLevelType w:val="hybridMultilevel"/>
    <w:tmpl w:val="C77681E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6">
    <w:nsid w:val="752728D6"/>
    <w:multiLevelType w:val="hybridMultilevel"/>
    <w:tmpl w:val="ACEC8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A51E37"/>
    <w:multiLevelType w:val="hybridMultilevel"/>
    <w:tmpl w:val="B0E6FD36"/>
    <w:lvl w:ilvl="0" w:tplc="0409000F">
      <w:start w:val="1"/>
      <w:numFmt w:val="decimal"/>
      <w:lvlText w:val="%1."/>
      <w:lvlJc w:val="left"/>
      <w:pPr>
        <w:ind w:left="1725" w:hanging="360"/>
      </w:p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8">
    <w:nsid w:val="7A1302B9"/>
    <w:multiLevelType w:val="hybridMultilevel"/>
    <w:tmpl w:val="263088E0"/>
    <w:lvl w:ilvl="0" w:tplc="0409000F">
      <w:start w:val="1"/>
      <w:numFmt w:val="decimal"/>
      <w:lvlText w:val="%1."/>
      <w:lvlJc w:val="left"/>
      <w:pPr>
        <w:ind w:left="2130" w:hanging="360"/>
      </w:p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9">
    <w:nsid w:val="7AB24C8A"/>
    <w:multiLevelType w:val="hybridMultilevel"/>
    <w:tmpl w:val="3E409CAE"/>
    <w:lvl w:ilvl="0" w:tplc="0409000F">
      <w:start w:val="1"/>
      <w:numFmt w:val="decimal"/>
      <w:lvlText w:val="%1.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0">
    <w:nsid w:val="7BC74BB0"/>
    <w:multiLevelType w:val="hybridMultilevel"/>
    <w:tmpl w:val="CB0AF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2"/>
  </w:num>
  <w:num w:numId="5">
    <w:abstractNumId w:val="39"/>
  </w:num>
  <w:num w:numId="6">
    <w:abstractNumId w:val="4"/>
  </w:num>
  <w:num w:numId="7">
    <w:abstractNumId w:val="15"/>
  </w:num>
  <w:num w:numId="8">
    <w:abstractNumId w:val="34"/>
  </w:num>
  <w:num w:numId="9">
    <w:abstractNumId w:val="36"/>
  </w:num>
  <w:num w:numId="10">
    <w:abstractNumId w:val="9"/>
  </w:num>
  <w:num w:numId="11">
    <w:abstractNumId w:val="29"/>
  </w:num>
  <w:num w:numId="12">
    <w:abstractNumId w:val="25"/>
  </w:num>
  <w:num w:numId="13">
    <w:abstractNumId w:val="0"/>
  </w:num>
  <w:num w:numId="14">
    <w:abstractNumId w:val="27"/>
  </w:num>
  <w:num w:numId="15">
    <w:abstractNumId w:val="13"/>
  </w:num>
  <w:num w:numId="16">
    <w:abstractNumId w:val="30"/>
  </w:num>
  <w:num w:numId="17">
    <w:abstractNumId w:val="24"/>
  </w:num>
  <w:num w:numId="18">
    <w:abstractNumId w:val="33"/>
  </w:num>
  <w:num w:numId="19">
    <w:abstractNumId w:val="26"/>
  </w:num>
  <w:num w:numId="20">
    <w:abstractNumId w:val="28"/>
  </w:num>
  <w:num w:numId="21">
    <w:abstractNumId w:val="19"/>
  </w:num>
  <w:num w:numId="22">
    <w:abstractNumId w:val="31"/>
  </w:num>
  <w:num w:numId="23">
    <w:abstractNumId w:val="1"/>
  </w:num>
  <w:num w:numId="24">
    <w:abstractNumId w:val="5"/>
  </w:num>
  <w:num w:numId="25">
    <w:abstractNumId w:val="10"/>
  </w:num>
  <w:num w:numId="26">
    <w:abstractNumId w:val="16"/>
  </w:num>
  <w:num w:numId="27">
    <w:abstractNumId w:val="8"/>
  </w:num>
  <w:num w:numId="28">
    <w:abstractNumId w:val="23"/>
  </w:num>
  <w:num w:numId="29">
    <w:abstractNumId w:val="37"/>
  </w:num>
  <w:num w:numId="30">
    <w:abstractNumId w:val="2"/>
  </w:num>
  <w:num w:numId="31">
    <w:abstractNumId w:val="38"/>
  </w:num>
  <w:num w:numId="32">
    <w:abstractNumId w:val="18"/>
  </w:num>
  <w:num w:numId="33">
    <w:abstractNumId w:val="20"/>
  </w:num>
  <w:num w:numId="34">
    <w:abstractNumId w:val="14"/>
  </w:num>
  <w:num w:numId="35">
    <w:abstractNumId w:val="35"/>
  </w:num>
  <w:num w:numId="36">
    <w:abstractNumId w:val="32"/>
  </w:num>
  <w:num w:numId="37">
    <w:abstractNumId w:val="17"/>
  </w:num>
  <w:num w:numId="38">
    <w:abstractNumId w:val="21"/>
  </w:num>
  <w:num w:numId="39">
    <w:abstractNumId w:val="22"/>
  </w:num>
  <w:num w:numId="40">
    <w:abstractNumId w:val="6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2CC"/>
    <w:rsid w:val="000068B3"/>
    <w:rsid w:val="00010DBB"/>
    <w:rsid w:val="00014621"/>
    <w:rsid w:val="0004208E"/>
    <w:rsid w:val="0004307F"/>
    <w:rsid w:val="00046CA9"/>
    <w:rsid w:val="0004775F"/>
    <w:rsid w:val="00050978"/>
    <w:rsid w:val="00050C15"/>
    <w:rsid w:val="00055297"/>
    <w:rsid w:val="0006346A"/>
    <w:rsid w:val="00071CCA"/>
    <w:rsid w:val="000724BE"/>
    <w:rsid w:val="00072AC4"/>
    <w:rsid w:val="00074A21"/>
    <w:rsid w:val="0008075B"/>
    <w:rsid w:val="00081F69"/>
    <w:rsid w:val="00085E36"/>
    <w:rsid w:val="0008738D"/>
    <w:rsid w:val="00094D5E"/>
    <w:rsid w:val="00095FE8"/>
    <w:rsid w:val="000A2A26"/>
    <w:rsid w:val="000A36D6"/>
    <w:rsid w:val="000A443F"/>
    <w:rsid w:val="000B60D2"/>
    <w:rsid w:val="000C3188"/>
    <w:rsid w:val="000C3726"/>
    <w:rsid w:val="000C4AA0"/>
    <w:rsid w:val="000C72A3"/>
    <w:rsid w:val="000D27D8"/>
    <w:rsid w:val="000D3392"/>
    <w:rsid w:val="000F3171"/>
    <w:rsid w:val="000F3C38"/>
    <w:rsid w:val="000F4E51"/>
    <w:rsid w:val="0010322C"/>
    <w:rsid w:val="00103534"/>
    <w:rsid w:val="00104F82"/>
    <w:rsid w:val="001055D3"/>
    <w:rsid w:val="001122BB"/>
    <w:rsid w:val="00116B9F"/>
    <w:rsid w:val="00125E36"/>
    <w:rsid w:val="00125E6B"/>
    <w:rsid w:val="001268EA"/>
    <w:rsid w:val="00126B38"/>
    <w:rsid w:val="00140A6A"/>
    <w:rsid w:val="00147C2F"/>
    <w:rsid w:val="00151A52"/>
    <w:rsid w:val="001536EE"/>
    <w:rsid w:val="00156632"/>
    <w:rsid w:val="00160C92"/>
    <w:rsid w:val="00161B1A"/>
    <w:rsid w:val="00164F82"/>
    <w:rsid w:val="00166CC7"/>
    <w:rsid w:val="001700D6"/>
    <w:rsid w:val="00170A52"/>
    <w:rsid w:val="001718C6"/>
    <w:rsid w:val="00180C4A"/>
    <w:rsid w:val="001829FD"/>
    <w:rsid w:val="00190BA2"/>
    <w:rsid w:val="0019293D"/>
    <w:rsid w:val="001A36C8"/>
    <w:rsid w:val="001B07CF"/>
    <w:rsid w:val="001E00FA"/>
    <w:rsid w:val="001E31F4"/>
    <w:rsid w:val="001F71EC"/>
    <w:rsid w:val="00201B3D"/>
    <w:rsid w:val="00201D52"/>
    <w:rsid w:val="00203539"/>
    <w:rsid w:val="00203B66"/>
    <w:rsid w:val="002054B0"/>
    <w:rsid w:val="002060FF"/>
    <w:rsid w:val="00223597"/>
    <w:rsid w:val="00227AB8"/>
    <w:rsid w:val="00236A00"/>
    <w:rsid w:val="0024610F"/>
    <w:rsid w:val="00260DE4"/>
    <w:rsid w:val="00266E10"/>
    <w:rsid w:val="00283ABA"/>
    <w:rsid w:val="00294714"/>
    <w:rsid w:val="00294D25"/>
    <w:rsid w:val="002959D8"/>
    <w:rsid w:val="002968F5"/>
    <w:rsid w:val="00297AFA"/>
    <w:rsid w:val="002A0E46"/>
    <w:rsid w:val="002B0A74"/>
    <w:rsid w:val="002C06F7"/>
    <w:rsid w:val="002C2FC7"/>
    <w:rsid w:val="002C552A"/>
    <w:rsid w:val="002C5668"/>
    <w:rsid w:val="002C7104"/>
    <w:rsid w:val="002E1099"/>
    <w:rsid w:val="002E55E2"/>
    <w:rsid w:val="002F3A96"/>
    <w:rsid w:val="002F4AFD"/>
    <w:rsid w:val="002F700E"/>
    <w:rsid w:val="002F7346"/>
    <w:rsid w:val="002F7C41"/>
    <w:rsid w:val="0030274A"/>
    <w:rsid w:val="00307AD7"/>
    <w:rsid w:val="00310CEE"/>
    <w:rsid w:val="003127D1"/>
    <w:rsid w:val="003132DB"/>
    <w:rsid w:val="00320E14"/>
    <w:rsid w:val="00322225"/>
    <w:rsid w:val="00341963"/>
    <w:rsid w:val="00343487"/>
    <w:rsid w:val="00350C9D"/>
    <w:rsid w:val="0035566A"/>
    <w:rsid w:val="003629EA"/>
    <w:rsid w:val="00366201"/>
    <w:rsid w:val="00370942"/>
    <w:rsid w:val="00371E78"/>
    <w:rsid w:val="00373A50"/>
    <w:rsid w:val="00383C5B"/>
    <w:rsid w:val="00383CC1"/>
    <w:rsid w:val="00384097"/>
    <w:rsid w:val="00390433"/>
    <w:rsid w:val="003942FC"/>
    <w:rsid w:val="003A0C8F"/>
    <w:rsid w:val="003B0955"/>
    <w:rsid w:val="003C0A1E"/>
    <w:rsid w:val="003C25DA"/>
    <w:rsid w:val="003C276A"/>
    <w:rsid w:val="003C28E9"/>
    <w:rsid w:val="003D0006"/>
    <w:rsid w:val="003D4393"/>
    <w:rsid w:val="003E0C5D"/>
    <w:rsid w:val="003E655B"/>
    <w:rsid w:val="003F1420"/>
    <w:rsid w:val="003F1813"/>
    <w:rsid w:val="003F5196"/>
    <w:rsid w:val="00407F1B"/>
    <w:rsid w:val="004119B9"/>
    <w:rsid w:val="00424251"/>
    <w:rsid w:val="00425F9E"/>
    <w:rsid w:val="0042637F"/>
    <w:rsid w:val="0043088F"/>
    <w:rsid w:val="00436D5B"/>
    <w:rsid w:val="004373A0"/>
    <w:rsid w:val="00437E05"/>
    <w:rsid w:val="00440F9E"/>
    <w:rsid w:val="00454552"/>
    <w:rsid w:val="00455826"/>
    <w:rsid w:val="00457EB5"/>
    <w:rsid w:val="004672B1"/>
    <w:rsid w:val="00484BB9"/>
    <w:rsid w:val="00490BD7"/>
    <w:rsid w:val="00494972"/>
    <w:rsid w:val="004A4B95"/>
    <w:rsid w:val="004B7DA0"/>
    <w:rsid w:val="004C4E80"/>
    <w:rsid w:val="004E03D1"/>
    <w:rsid w:val="004E1749"/>
    <w:rsid w:val="004E36CE"/>
    <w:rsid w:val="004E4169"/>
    <w:rsid w:val="004F104C"/>
    <w:rsid w:val="004F6859"/>
    <w:rsid w:val="004F6BE2"/>
    <w:rsid w:val="004F766B"/>
    <w:rsid w:val="004F79E2"/>
    <w:rsid w:val="00501DCD"/>
    <w:rsid w:val="0051592D"/>
    <w:rsid w:val="00515FBA"/>
    <w:rsid w:val="005210AC"/>
    <w:rsid w:val="00521A69"/>
    <w:rsid w:val="00532BA5"/>
    <w:rsid w:val="005370A8"/>
    <w:rsid w:val="005440F2"/>
    <w:rsid w:val="005450F8"/>
    <w:rsid w:val="00562A7F"/>
    <w:rsid w:val="00563573"/>
    <w:rsid w:val="0057019F"/>
    <w:rsid w:val="00570E42"/>
    <w:rsid w:val="005711A8"/>
    <w:rsid w:val="0057349B"/>
    <w:rsid w:val="005775FF"/>
    <w:rsid w:val="00580B06"/>
    <w:rsid w:val="00584B02"/>
    <w:rsid w:val="005867A5"/>
    <w:rsid w:val="005A0CE4"/>
    <w:rsid w:val="005A5636"/>
    <w:rsid w:val="005A7F50"/>
    <w:rsid w:val="005B0085"/>
    <w:rsid w:val="005B07AB"/>
    <w:rsid w:val="005B1788"/>
    <w:rsid w:val="005B784E"/>
    <w:rsid w:val="005C1517"/>
    <w:rsid w:val="005C5934"/>
    <w:rsid w:val="005D440A"/>
    <w:rsid w:val="005D6AD0"/>
    <w:rsid w:val="005E18A1"/>
    <w:rsid w:val="005E3F99"/>
    <w:rsid w:val="005E5332"/>
    <w:rsid w:val="005F1BE1"/>
    <w:rsid w:val="005F24D2"/>
    <w:rsid w:val="005F5BDB"/>
    <w:rsid w:val="005F7A6C"/>
    <w:rsid w:val="0060398F"/>
    <w:rsid w:val="00605D53"/>
    <w:rsid w:val="00607F24"/>
    <w:rsid w:val="006348A9"/>
    <w:rsid w:val="00635522"/>
    <w:rsid w:val="0066726B"/>
    <w:rsid w:val="00670FCE"/>
    <w:rsid w:val="00672CDE"/>
    <w:rsid w:val="00675AB5"/>
    <w:rsid w:val="006846F2"/>
    <w:rsid w:val="00684955"/>
    <w:rsid w:val="006902E8"/>
    <w:rsid w:val="006928B2"/>
    <w:rsid w:val="00696B5A"/>
    <w:rsid w:val="006B5505"/>
    <w:rsid w:val="006B62B6"/>
    <w:rsid w:val="006D292E"/>
    <w:rsid w:val="006D2C50"/>
    <w:rsid w:val="006D3F6E"/>
    <w:rsid w:val="006D7AA8"/>
    <w:rsid w:val="00710103"/>
    <w:rsid w:val="00720941"/>
    <w:rsid w:val="007212CC"/>
    <w:rsid w:val="00725BB1"/>
    <w:rsid w:val="007406CB"/>
    <w:rsid w:val="007455D6"/>
    <w:rsid w:val="007465F0"/>
    <w:rsid w:val="00746D0B"/>
    <w:rsid w:val="00774BB8"/>
    <w:rsid w:val="00777420"/>
    <w:rsid w:val="00777999"/>
    <w:rsid w:val="00782082"/>
    <w:rsid w:val="00783476"/>
    <w:rsid w:val="007841D6"/>
    <w:rsid w:val="0078650A"/>
    <w:rsid w:val="007919D9"/>
    <w:rsid w:val="007933AA"/>
    <w:rsid w:val="007A3AF3"/>
    <w:rsid w:val="007B3711"/>
    <w:rsid w:val="007C1668"/>
    <w:rsid w:val="007D1CC6"/>
    <w:rsid w:val="007D5F37"/>
    <w:rsid w:val="007E2122"/>
    <w:rsid w:val="007E5001"/>
    <w:rsid w:val="007F162A"/>
    <w:rsid w:val="007F2A86"/>
    <w:rsid w:val="007F2E16"/>
    <w:rsid w:val="007F505B"/>
    <w:rsid w:val="00801166"/>
    <w:rsid w:val="008027FE"/>
    <w:rsid w:val="008173A1"/>
    <w:rsid w:val="00821283"/>
    <w:rsid w:val="00821945"/>
    <w:rsid w:val="00824F97"/>
    <w:rsid w:val="00830C7B"/>
    <w:rsid w:val="00835A4E"/>
    <w:rsid w:val="0083678A"/>
    <w:rsid w:val="00840E20"/>
    <w:rsid w:val="008433C7"/>
    <w:rsid w:val="00846D92"/>
    <w:rsid w:val="008549A3"/>
    <w:rsid w:val="008631F5"/>
    <w:rsid w:val="00863953"/>
    <w:rsid w:val="008653AE"/>
    <w:rsid w:val="008717EA"/>
    <w:rsid w:val="00871865"/>
    <w:rsid w:val="008757C1"/>
    <w:rsid w:val="00875C41"/>
    <w:rsid w:val="008772E2"/>
    <w:rsid w:val="008819A2"/>
    <w:rsid w:val="00881F7F"/>
    <w:rsid w:val="00884503"/>
    <w:rsid w:val="00890BA7"/>
    <w:rsid w:val="008918F5"/>
    <w:rsid w:val="00892FD8"/>
    <w:rsid w:val="00897A3C"/>
    <w:rsid w:val="008A6087"/>
    <w:rsid w:val="008B58F5"/>
    <w:rsid w:val="008B5E68"/>
    <w:rsid w:val="008B737F"/>
    <w:rsid w:val="008C028C"/>
    <w:rsid w:val="008D163E"/>
    <w:rsid w:val="008D4C9F"/>
    <w:rsid w:val="008D5623"/>
    <w:rsid w:val="008D6597"/>
    <w:rsid w:val="008E07C8"/>
    <w:rsid w:val="008E3299"/>
    <w:rsid w:val="008F2CEF"/>
    <w:rsid w:val="009003F1"/>
    <w:rsid w:val="00904E4A"/>
    <w:rsid w:val="00906213"/>
    <w:rsid w:val="0091672C"/>
    <w:rsid w:val="00922363"/>
    <w:rsid w:val="00941408"/>
    <w:rsid w:val="00945DB7"/>
    <w:rsid w:val="00947DB8"/>
    <w:rsid w:val="0095346C"/>
    <w:rsid w:val="0095397A"/>
    <w:rsid w:val="00961732"/>
    <w:rsid w:val="00961CE6"/>
    <w:rsid w:val="0096613D"/>
    <w:rsid w:val="009662D1"/>
    <w:rsid w:val="00966F88"/>
    <w:rsid w:val="00967ED4"/>
    <w:rsid w:val="0097092D"/>
    <w:rsid w:val="00972742"/>
    <w:rsid w:val="00972F43"/>
    <w:rsid w:val="00976806"/>
    <w:rsid w:val="0098058E"/>
    <w:rsid w:val="009819AE"/>
    <w:rsid w:val="0098363F"/>
    <w:rsid w:val="009866C4"/>
    <w:rsid w:val="00993192"/>
    <w:rsid w:val="009945CD"/>
    <w:rsid w:val="00995894"/>
    <w:rsid w:val="00997293"/>
    <w:rsid w:val="009A1600"/>
    <w:rsid w:val="009A37B7"/>
    <w:rsid w:val="009B4D04"/>
    <w:rsid w:val="009B6FFB"/>
    <w:rsid w:val="009C06DE"/>
    <w:rsid w:val="009C0F35"/>
    <w:rsid w:val="009D2976"/>
    <w:rsid w:val="009E1025"/>
    <w:rsid w:val="009F0427"/>
    <w:rsid w:val="00A04380"/>
    <w:rsid w:val="00A05AEA"/>
    <w:rsid w:val="00A07944"/>
    <w:rsid w:val="00A10024"/>
    <w:rsid w:val="00A12725"/>
    <w:rsid w:val="00A16B78"/>
    <w:rsid w:val="00A223EE"/>
    <w:rsid w:val="00A23A65"/>
    <w:rsid w:val="00A271C0"/>
    <w:rsid w:val="00A4180D"/>
    <w:rsid w:val="00A4388D"/>
    <w:rsid w:val="00A44F31"/>
    <w:rsid w:val="00A46D0A"/>
    <w:rsid w:val="00A5213D"/>
    <w:rsid w:val="00A54237"/>
    <w:rsid w:val="00A65231"/>
    <w:rsid w:val="00A714C8"/>
    <w:rsid w:val="00A721F1"/>
    <w:rsid w:val="00A75BDD"/>
    <w:rsid w:val="00A76702"/>
    <w:rsid w:val="00A76EB7"/>
    <w:rsid w:val="00A8563D"/>
    <w:rsid w:val="00A86D77"/>
    <w:rsid w:val="00A908D0"/>
    <w:rsid w:val="00AA2CEF"/>
    <w:rsid w:val="00AA51BE"/>
    <w:rsid w:val="00AA76A2"/>
    <w:rsid w:val="00AB35CA"/>
    <w:rsid w:val="00AB40F8"/>
    <w:rsid w:val="00AC0B2A"/>
    <w:rsid w:val="00AC24BE"/>
    <w:rsid w:val="00AC286F"/>
    <w:rsid w:val="00AC2A84"/>
    <w:rsid w:val="00AC5762"/>
    <w:rsid w:val="00AD2AC6"/>
    <w:rsid w:val="00AD361B"/>
    <w:rsid w:val="00AD7F20"/>
    <w:rsid w:val="00AE234B"/>
    <w:rsid w:val="00AE247A"/>
    <w:rsid w:val="00AF34AF"/>
    <w:rsid w:val="00AF6D4D"/>
    <w:rsid w:val="00B011CD"/>
    <w:rsid w:val="00B045B0"/>
    <w:rsid w:val="00B06516"/>
    <w:rsid w:val="00B06E96"/>
    <w:rsid w:val="00B1533C"/>
    <w:rsid w:val="00B16B4F"/>
    <w:rsid w:val="00B16F96"/>
    <w:rsid w:val="00B205C3"/>
    <w:rsid w:val="00B24E57"/>
    <w:rsid w:val="00B24FC7"/>
    <w:rsid w:val="00B25B88"/>
    <w:rsid w:val="00B332C4"/>
    <w:rsid w:val="00B34E62"/>
    <w:rsid w:val="00B3624A"/>
    <w:rsid w:val="00B41E92"/>
    <w:rsid w:val="00B62C5D"/>
    <w:rsid w:val="00B750F1"/>
    <w:rsid w:val="00B81A9F"/>
    <w:rsid w:val="00B84A7C"/>
    <w:rsid w:val="00B878D3"/>
    <w:rsid w:val="00B9416B"/>
    <w:rsid w:val="00BA132D"/>
    <w:rsid w:val="00BA3CF3"/>
    <w:rsid w:val="00BB07CD"/>
    <w:rsid w:val="00BD00B5"/>
    <w:rsid w:val="00BD0751"/>
    <w:rsid w:val="00BD13BA"/>
    <w:rsid w:val="00BD237C"/>
    <w:rsid w:val="00BD45C6"/>
    <w:rsid w:val="00BE3C9C"/>
    <w:rsid w:val="00BE5329"/>
    <w:rsid w:val="00BE642E"/>
    <w:rsid w:val="00C160DB"/>
    <w:rsid w:val="00C1658E"/>
    <w:rsid w:val="00C1676B"/>
    <w:rsid w:val="00C231EB"/>
    <w:rsid w:val="00C278AA"/>
    <w:rsid w:val="00C2792E"/>
    <w:rsid w:val="00C31A75"/>
    <w:rsid w:val="00C36E8E"/>
    <w:rsid w:val="00C46C66"/>
    <w:rsid w:val="00C4762E"/>
    <w:rsid w:val="00C53A6A"/>
    <w:rsid w:val="00C60F0B"/>
    <w:rsid w:val="00C704CD"/>
    <w:rsid w:val="00C723C2"/>
    <w:rsid w:val="00C76EA2"/>
    <w:rsid w:val="00C909BD"/>
    <w:rsid w:val="00C9267F"/>
    <w:rsid w:val="00C92726"/>
    <w:rsid w:val="00C9512B"/>
    <w:rsid w:val="00C96E85"/>
    <w:rsid w:val="00C970AE"/>
    <w:rsid w:val="00CA7569"/>
    <w:rsid w:val="00CB1C41"/>
    <w:rsid w:val="00CB4493"/>
    <w:rsid w:val="00CC4486"/>
    <w:rsid w:val="00CC4D6D"/>
    <w:rsid w:val="00CC6C68"/>
    <w:rsid w:val="00CD5304"/>
    <w:rsid w:val="00CD7F9E"/>
    <w:rsid w:val="00CE02FD"/>
    <w:rsid w:val="00CE1960"/>
    <w:rsid w:val="00CE2F83"/>
    <w:rsid w:val="00CE541E"/>
    <w:rsid w:val="00CE5A3E"/>
    <w:rsid w:val="00CF71C3"/>
    <w:rsid w:val="00CF7C2F"/>
    <w:rsid w:val="00D0052E"/>
    <w:rsid w:val="00D07343"/>
    <w:rsid w:val="00D10E4F"/>
    <w:rsid w:val="00D24778"/>
    <w:rsid w:val="00D33A11"/>
    <w:rsid w:val="00D50B7F"/>
    <w:rsid w:val="00D546E7"/>
    <w:rsid w:val="00D55720"/>
    <w:rsid w:val="00D60619"/>
    <w:rsid w:val="00D61AFF"/>
    <w:rsid w:val="00D71460"/>
    <w:rsid w:val="00D72BC4"/>
    <w:rsid w:val="00D778A6"/>
    <w:rsid w:val="00D80428"/>
    <w:rsid w:val="00D84539"/>
    <w:rsid w:val="00D84905"/>
    <w:rsid w:val="00D87A89"/>
    <w:rsid w:val="00D91B3A"/>
    <w:rsid w:val="00D944B8"/>
    <w:rsid w:val="00D95072"/>
    <w:rsid w:val="00D9665A"/>
    <w:rsid w:val="00D970EC"/>
    <w:rsid w:val="00DB2276"/>
    <w:rsid w:val="00DC25BC"/>
    <w:rsid w:val="00DC3082"/>
    <w:rsid w:val="00DD6C4F"/>
    <w:rsid w:val="00DE4A1C"/>
    <w:rsid w:val="00DE4E2B"/>
    <w:rsid w:val="00DE58B9"/>
    <w:rsid w:val="00DF0217"/>
    <w:rsid w:val="00DF2FDF"/>
    <w:rsid w:val="00E01E57"/>
    <w:rsid w:val="00E03EF8"/>
    <w:rsid w:val="00E16E7E"/>
    <w:rsid w:val="00E22764"/>
    <w:rsid w:val="00E5418D"/>
    <w:rsid w:val="00E54ACA"/>
    <w:rsid w:val="00E66463"/>
    <w:rsid w:val="00E81AFD"/>
    <w:rsid w:val="00E824FF"/>
    <w:rsid w:val="00E85C12"/>
    <w:rsid w:val="00E86118"/>
    <w:rsid w:val="00E873BA"/>
    <w:rsid w:val="00EA1F3D"/>
    <w:rsid w:val="00EA2FE7"/>
    <w:rsid w:val="00EB7A7E"/>
    <w:rsid w:val="00EC4F46"/>
    <w:rsid w:val="00EC7A69"/>
    <w:rsid w:val="00EC7FCA"/>
    <w:rsid w:val="00ED2A17"/>
    <w:rsid w:val="00ED3F17"/>
    <w:rsid w:val="00EE2700"/>
    <w:rsid w:val="00EE6EFB"/>
    <w:rsid w:val="00EE7B89"/>
    <w:rsid w:val="00EE7DF8"/>
    <w:rsid w:val="00EF0D60"/>
    <w:rsid w:val="00EF2C22"/>
    <w:rsid w:val="00EF3F2F"/>
    <w:rsid w:val="00F00F45"/>
    <w:rsid w:val="00F02C58"/>
    <w:rsid w:val="00F02DC6"/>
    <w:rsid w:val="00F02F49"/>
    <w:rsid w:val="00F03846"/>
    <w:rsid w:val="00F048CF"/>
    <w:rsid w:val="00F113EE"/>
    <w:rsid w:val="00F142DB"/>
    <w:rsid w:val="00F14532"/>
    <w:rsid w:val="00F1471F"/>
    <w:rsid w:val="00F2444F"/>
    <w:rsid w:val="00F25842"/>
    <w:rsid w:val="00F2737E"/>
    <w:rsid w:val="00F30881"/>
    <w:rsid w:val="00F32A98"/>
    <w:rsid w:val="00F443CC"/>
    <w:rsid w:val="00F466C1"/>
    <w:rsid w:val="00F5196C"/>
    <w:rsid w:val="00F55982"/>
    <w:rsid w:val="00F66381"/>
    <w:rsid w:val="00F7257F"/>
    <w:rsid w:val="00F808F9"/>
    <w:rsid w:val="00F81DC1"/>
    <w:rsid w:val="00F82C99"/>
    <w:rsid w:val="00F871F4"/>
    <w:rsid w:val="00FA2D30"/>
    <w:rsid w:val="00FA44A7"/>
    <w:rsid w:val="00FA6EEB"/>
    <w:rsid w:val="00FB017E"/>
    <w:rsid w:val="00FB44D5"/>
    <w:rsid w:val="00FC6575"/>
    <w:rsid w:val="00FD3E03"/>
    <w:rsid w:val="00FD48AA"/>
    <w:rsid w:val="00FE214D"/>
    <w:rsid w:val="00FF137E"/>
    <w:rsid w:val="00FF1D50"/>
    <w:rsid w:val="00FF36E8"/>
    <w:rsid w:val="00FF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8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84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4539"/>
  </w:style>
  <w:style w:type="paragraph" w:styleId="Footer">
    <w:name w:val="footer"/>
    <w:basedOn w:val="Normal"/>
    <w:link w:val="FooterChar"/>
    <w:uiPriority w:val="99"/>
    <w:unhideWhenUsed/>
    <w:rsid w:val="00D84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86657-22B8-459F-92EA-188F4455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3134</Words>
  <Characters>17868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6</cp:revision>
  <cp:lastPrinted>2019-06-17T14:17:00Z</cp:lastPrinted>
  <dcterms:created xsi:type="dcterms:W3CDTF">2019-06-17T14:27:00Z</dcterms:created>
  <dcterms:modified xsi:type="dcterms:W3CDTF">2024-01-10T08:44:00Z</dcterms:modified>
</cp:coreProperties>
</file>